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08DF1">
      <w:pPr>
        <w:pStyle w:val="150"/>
        <w:framePr w:wrap="around"/>
      </w:pPr>
      <w:r>
        <w:t>团体标准</w:t>
      </w:r>
    </w:p>
    <w:p w14:paraId="5012187D">
      <w:pPr>
        <w:pStyle w:val="126"/>
        <w:framePr w:wrap="around"/>
        <w:rPr>
          <w:rFonts w:hAnsi="黑体"/>
        </w:rPr>
      </w:pPr>
      <w:r>
        <w:rPr>
          <w:rFonts w:hAnsi="黑体"/>
        </w:rPr>
        <w:t>T/CAFFCI XXXX-202X</w:t>
      </w:r>
    </w:p>
    <w:tbl>
      <w:tblPr>
        <w:tblStyle w:val="40"/>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46B46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61424741">
            <w:pPr>
              <w:pStyle w:val="154"/>
              <w:framePr w:wrap="around"/>
              <w:rPr>
                <w:rFonts w:ascii="Times New Roman" w:hAnsi="Times New Roman"/>
              </w:rPr>
            </w:pPr>
          </w:p>
        </w:tc>
      </w:tr>
    </w:tbl>
    <w:p w14:paraId="12AA5CE0">
      <w:pPr>
        <w:pStyle w:val="126"/>
        <w:framePr w:wrap="around"/>
        <w:rPr>
          <w:rFonts w:ascii="Times New Roman" w:hAnsi="Times New Roman"/>
        </w:rPr>
      </w:pPr>
    </w:p>
    <w:p w14:paraId="2CB9ADA1">
      <w:pPr>
        <w:pStyle w:val="126"/>
        <w:framePr w:wrap="around"/>
        <w:rPr>
          <w:rFonts w:ascii="Times New Roman" w:hAnsi="Times New Roman"/>
        </w:rPr>
      </w:pPr>
    </w:p>
    <w:p w14:paraId="6A46D26D">
      <w:pPr>
        <w:pStyle w:val="86"/>
        <w:framePr w:wrap="around" w:x="1373" w:y="5605"/>
        <w:rPr>
          <w:rFonts w:ascii="Times New Roman" w:hAnsi="Times New Roman"/>
        </w:rPr>
      </w:pPr>
      <w:r>
        <w:rPr>
          <w:rFonts w:ascii="Times New Roman" w:hAnsi="Times New Roman"/>
        </w:rPr>
        <w:t>化妆品</w:t>
      </w:r>
      <w:r>
        <w:rPr>
          <w:rFonts w:hint="eastAsia" w:ascii="Times New Roman" w:hAnsi="Times New Roman"/>
        </w:rPr>
        <w:t xml:space="preserve">中四氢甲基嘧啶羧酸的检验方法 </w:t>
      </w:r>
    </w:p>
    <w:p w14:paraId="3A0390BD">
      <w:pPr>
        <w:pStyle w:val="86"/>
        <w:framePr w:wrap="around" w:x="1373" w:y="5605"/>
        <w:rPr>
          <w:rFonts w:ascii="Times New Roman" w:hAnsi="Times New Roman"/>
        </w:rPr>
      </w:pPr>
      <w:r>
        <w:t>高效液相色谱法</w:t>
      </w:r>
    </w:p>
    <w:p w14:paraId="35D48724">
      <w:pPr>
        <w:pStyle w:val="85"/>
        <w:framePr w:wrap="around" w:x="1373" w:y="5605"/>
        <w:rPr>
          <w:rFonts w:ascii="黑体" w:hAnsi="黑体"/>
        </w:rPr>
      </w:pPr>
      <w:bookmarkStart w:id="0" w:name="YZBS"/>
      <w:r>
        <w:rPr>
          <w:rFonts w:hAnsi="Times New Roman"/>
        </w:rPr>
        <w:t xml:space="preserve"> </w:t>
      </w:r>
      <w:bookmarkEnd w:id="0"/>
      <w:r>
        <w:rPr>
          <w:rFonts w:ascii="黑体" w:hAnsi="黑体"/>
        </w:rPr>
        <w:t xml:space="preserve">Detection of Tetramethylpyrimidine Carboxylic Acid in Cosmetics </w:t>
      </w:r>
    </w:p>
    <w:p w14:paraId="355139CF">
      <w:pPr>
        <w:pStyle w:val="85"/>
        <w:framePr w:wrap="around" w:x="1373" w:y="5605"/>
        <w:rPr>
          <w:rFonts w:ascii="黑体" w:hAnsi="黑体"/>
        </w:rPr>
      </w:pPr>
      <w:r>
        <w:rPr>
          <w:rFonts w:hint="eastAsia" w:ascii="黑体" w:hAnsi="黑体"/>
        </w:rPr>
        <w:t>High performance liquid chromatography</w:t>
      </w:r>
    </w:p>
    <w:p w14:paraId="082389DA">
      <w:pPr>
        <w:pStyle w:val="85"/>
        <w:framePr w:wrap="around" w:x="1373" w:y="5605"/>
        <w:rPr>
          <w:rFonts w:ascii="黑体" w:hAnsi="黑体"/>
        </w:rPr>
      </w:pPr>
      <w:r>
        <w:rPr>
          <w:rFonts w:ascii="黑体" w:hAnsi="黑体"/>
        </w:rPr>
        <w:t>（征求意见稿）</w:t>
      </w:r>
    </w:p>
    <w:tbl>
      <w:tblPr>
        <w:tblStyle w:val="40"/>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14:paraId="0E1CE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566C26E4">
            <w:pPr>
              <w:pStyle w:val="83"/>
              <w:framePr w:wrap="around" w:x="1373" w:y="5605"/>
              <w:rPr>
                <w:rFonts w:ascii="Times New Roman" w:hAnsi="Times New Roman"/>
              </w:rPr>
            </w:pPr>
            <w:r>
              <w:rPr>
                <w:rFonts w:hint="eastAsia"/>
              </w:rPr>
              <w:t>在提交反馈意见时，请将您知道的相关专利连同支持性文件一并附上。</w:t>
            </w:r>
          </w:p>
        </w:tc>
      </w:tr>
      <w:tr w14:paraId="06BDC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063A5439">
            <w:pPr>
              <w:pStyle w:val="98"/>
              <w:framePr w:wrap="around" w:x="1373" w:y="5605"/>
              <w:rPr>
                <w:rFonts w:ascii="Times New Roman" w:hAnsi="Times New Roman"/>
              </w:rPr>
            </w:pPr>
          </w:p>
        </w:tc>
      </w:tr>
    </w:tbl>
    <w:p w14:paraId="397BCEFD">
      <w:pPr>
        <w:pStyle w:val="145"/>
        <w:framePr w:wrap="around" w:vAnchor="text" w:hAnchor="page" w:x="1431" w:y="13497"/>
        <w:rPr>
          <w:rFonts w:ascii="黑体" w:hAnsi="黑体"/>
        </w:rPr>
      </w:pPr>
      <w:r>
        <w:rPr>
          <w:rFonts w:ascii="黑体" w:hAnsi="黑体"/>
        </w:rPr>
        <w:t>202X-XX-XX发布</w:t>
      </w:r>
      <w:r>
        <w:rPr>
          <w:rFonts w:ascii="黑体" w:hAnsi="黑体"/>
        </w:rPr>
        <mc:AlternateContent>
          <mc:Choice Requires="wps">
            <w:drawing>
              <wp:anchor distT="0" distB="0" distL="114300" distR="114300" simplePos="0" relativeHeight="251661312" behindDoc="0" locked="1" layoutInCell="1" allowOverlap="1">
                <wp:simplePos x="0" y="0"/>
                <wp:positionH relativeFrom="column">
                  <wp:posOffset>-635</wp:posOffset>
                </wp:positionH>
                <wp:positionV relativeFrom="page">
                  <wp:posOffset>9251315</wp:posOffset>
                </wp:positionV>
                <wp:extent cx="612013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05pt;margin-top:728.45pt;height:0pt;width:481.9pt;mso-position-vertical-relative:page;z-index:251661312;mso-width-relative:page;mso-height-relative:page;" filled="f" stroked="t" coordsize="21600,21600" o:gfxdata="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y0v89cAAAALAQAADwAAAAAAAAABACAAAAAiAAAAZHJzL2Rvd25yZXYueG1sUEsBAhQAFAAA&#10;AAgAh07iQIHhyeHwAQAA5gMAAA4AAAAAAAAAAQAgAAAAJgEAAGRycy9lMm9Eb2MueG1sUEsFBgAA&#10;AAAGAAYAWQEAAIgFAAAAAA==&#10;">
                <v:fill on="f" focussize="0,0"/>
                <v:stroke color="#000000" joinstyle="round"/>
                <v:imagedata o:title=""/>
                <o:lock v:ext="edit" aspectratio="f"/>
                <w10:anchorlock/>
              </v:line>
            </w:pict>
          </mc:Fallback>
        </mc:AlternateContent>
      </w:r>
    </w:p>
    <w:p w14:paraId="5DC08837">
      <w:pPr>
        <w:pStyle w:val="153"/>
        <w:framePr w:wrap="around" w:vAnchor="text" w:hAnchor="page" w:x="7066" w:y="13497"/>
        <w:rPr>
          <w:rFonts w:ascii="黑体" w:hAnsi="黑体"/>
        </w:rPr>
      </w:pPr>
      <w:r>
        <w:rPr>
          <w:rFonts w:ascii="黑体" w:hAnsi="黑体"/>
        </w:rPr>
        <w:t>202X-XX-XX实施</w:t>
      </w:r>
    </w:p>
    <w:p w14:paraId="3E368AAF">
      <w:pPr>
        <w:pStyle w:val="146"/>
        <w:framePr w:wrap="around"/>
        <w:rPr>
          <w:rFonts w:ascii="Times New Roman" w:hAnsi="Times New Roman"/>
        </w:rPr>
      </w:pPr>
      <w:r>
        <w:rPr>
          <w:rFonts w:ascii="Times New Roman" w:hAnsi="Times New Roman"/>
          <w:w w:val="100"/>
        </w:rPr>
        <mc:AlternateContent>
          <mc:Choice Requires="wps">
            <w:drawing>
              <wp:anchor distT="0" distB="0" distL="114300" distR="114300" simplePos="0" relativeHeight="251660288" behindDoc="1" locked="0" layoutInCell="1" allowOverlap="1">
                <wp:simplePos x="0" y="0"/>
                <wp:positionH relativeFrom="column">
                  <wp:posOffset>1810385</wp:posOffset>
                </wp:positionH>
                <wp:positionV relativeFrom="paragraph">
                  <wp:posOffset>-3942715</wp:posOffset>
                </wp:positionV>
                <wp:extent cx="1270000" cy="304800"/>
                <wp:effectExtent l="0" t="0" r="0" b="0"/>
                <wp:wrapNone/>
                <wp:docPr id="3" name="矩形 3"/>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w="9525">
                          <a:noFill/>
                        </a:ln>
                        <a:effectLst/>
                      </wps:spPr>
                      <wps:txbx>
                        <w:txbxContent>
                          <w:p w14:paraId="6F39CBEE">
                            <w:pPr>
                              <w:jc w:val="center"/>
                            </w:pPr>
                          </w:p>
                        </w:txbxContent>
                      </wps:txbx>
                      <wps:bodyPr upright="1"/>
                    </wps:wsp>
                  </a:graphicData>
                </a:graphic>
              </wp:anchor>
            </w:drawing>
          </mc:Choice>
          <mc:Fallback>
            <w:pict>
              <v:rect id="_x0000_s1026" o:spid="_x0000_s1026" o:spt="1" style="position:absolute;left:0pt;margin-left:142.55pt;margin-top:-310.45pt;height:24pt;width:100pt;z-index:-251656192;mso-width-relative:page;mso-height-relative:page;" fillcolor="#FFFFFF" filled="t" stroked="f" coordsize="21600,21600" o:gfxdata="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5te7W2QAAAA0BAAAPAAAAAAAAAAEAIAAAACIAAABkcnMvZG93bnJldi54&#10;bWxQSwECFAAUAAAACACHTuJAmWMkIMABAACBAwAADgAAAAAAAAABACAAAAAoAQAAZHJzL2Uyb0Rv&#10;Yy54bWxQSwUGAAAAAAYABgBZAQAAWgUAAAAA&#10;">
                <v:fill on="t" focussize="0,0"/>
                <v:stroke on="f"/>
                <v:imagedata o:title=""/>
                <o:lock v:ext="edit" aspectratio="f"/>
                <v:textbox>
                  <w:txbxContent>
                    <w:p w14:paraId="6F39CBEE">
                      <w:pPr>
                        <w:jc w:val="center"/>
                      </w:pPr>
                    </w:p>
                  </w:txbxContent>
                </v:textbox>
              </v:rect>
            </w:pict>
          </mc:Fallback>
        </mc:AlternateContent>
      </w:r>
      <w:r>
        <w:rPr>
          <w:rFonts w:ascii="Times New Roman" w:hAnsi="Times New Roman"/>
          <w:w w:val="100"/>
        </w:rPr>
        <mc:AlternateContent>
          <mc:Choice Requires="wps">
            <w:drawing>
              <wp:anchor distT="0" distB="0" distL="114300" distR="114300" simplePos="0" relativeHeight="251659264" behindDoc="1" locked="0" layoutInCell="1" allowOverlap="1">
                <wp:simplePos x="0" y="0"/>
                <wp:positionH relativeFrom="column">
                  <wp:posOffset>4413885</wp:posOffset>
                </wp:positionH>
                <wp:positionV relativeFrom="paragraph">
                  <wp:posOffset>-7435215</wp:posOffset>
                </wp:positionV>
                <wp:extent cx="1143000" cy="228600"/>
                <wp:effectExtent l="0" t="0" r="0" b="0"/>
                <wp:wrapNone/>
                <wp:docPr id="4" name="矩形 4"/>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w="9525">
                          <a:noFill/>
                        </a:ln>
                        <a:effectLst/>
                      </wps:spPr>
                      <wps:txbx>
                        <w:txbxContent>
                          <w:p w14:paraId="262D7483">
                            <w:pPr>
                              <w:jc w:val="center"/>
                            </w:pPr>
                          </w:p>
                        </w:txbxContent>
                      </wps:txbx>
                      <wps:bodyPr upright="1"/>
                    </wps:wsp>
                  </a:graphicData>
                </a:graphic>
              </wp:anchor>
            </w:drawing>
          </mc:Choice>
          <mc:Fallback>
            <w:pict>
              <v:rect id="_x0000_s1026" o:spid="_x0000_s1026" o:spt="1" style="position:absolute;left:0pt;margin-left:347.55pt;margin-top:-585.45pt;height:18pt;width:90pt;z-index:-251657216;mso-width-relative:page;mso-height-relative:page;" fillcolor="#FFFFFF" filled="t" stroked="f" coordsize="21600,21600"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JihHaAAAADwEAAA8AAAAAAAAAAQAgAAAAIgAAAGRycy9kb3ducmV2&#10;LnhtbFBLAQIUABQAAAAIAIdO4kBqfsdDwQEAAIEDAAAOAAAAAAAAAAEAIAAAACkBAABkcnMvZTJv&#10;RG9jLnhtbFBLBQYAAAAABgAGAFkBAABcBQAAAAA=&#10;">
                <v:fill on="t" focussize="0,0"/>
                <v:stroke on="f"/>
                <v:imagedata o:title=""/>
                <o:lock v:ext="edit" aspectratio="f"/>
                <v:textbox>
                  <w:txbxContent>
                    <w:p w14:paraId="262D7483">
                      <w:pPr>
                        <w:jc w:val="center"/>
                      </w:pPr>
                    </w:p>
                  </w:txbxContent>
                </v:textbox>
              </v:rect>
            </w:pict>
          </mc:Fallback>
        </mc:AlternateContent>
      </w:r>
      <w:r>
        <w:rPr>
          <w:rFonts w:ascii="Times New Roman" w:hAnsi="Times New Roman"/>
          <w:w w:val="100"/>
        </w:rPr>
        <mc:AlternateContent>
          <mc:Choice Requires="wps">
            <w:drawing>
              <wp:anchor distT="0" distB="0" distL="114300" distR="114300" simplePos="0" relativeHeight="251662336" behindDoc="0" locked="0" layoutInCell="1" allowOverlap="1">
                <wp:simplePos x="0" y="0"/>
                <wp:positionH relativeFrom="column">
                  <wp:posOffset>-464820</wp:posOffset>
                </wp:positionH>
                <wp:positionV relativeFrom="paragraph">
                  <wp:posOffset>-7021195</wp:posOffset>
                </wp:positionV>
                <wp:extent cx="6120130" cy="0"/>
                <wp:effectExtent l="0" t="0" r="0" b="0"/>
                <wp:wrapNone/>
                <wp:docPr id="1" name="直接连接符 5"/>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5" o:spid="_x0000_s1026" o:spt="20" style="position:absolute;left:0pt;margin-left:-36.6pt;margin-top:-552.85pt;height:0pt;width:481.9pt;z-index:251662336;mso-width-relative:page;mso-height-relative:page;" filled="f" stroked="t" coordsize="21600,21600" o:gfxdata="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slkaDYAAAADwEAAA8AAAAAAAAAAQAgAAAAIgAAAGRycy9kb3ducmV2LnhtbFBLAQIUABQA&#10;AAAIAIdO4kDzF30M8AEAAOYDAAAOAAAAAAAAAAEAIAAAACcBAABkcnMvZTJvRG9jLnhtbFBLBQYA&#10;AAAABgAGAFkBAACJBQAAAAA=&#10;">
                <v:fill on="f" focussize="0,0"/>
                <v:stroke color="#000000" joinstyle="round"/>
                <v:imagedata o:title=""/>
                <o:lock v:ext="edit" aspectratio="f"/>
              </v:line>
            </w:pict>
          </mc:Fallback>
        </mc:AlternateContent>
      </w:r>
      <w:r>
        <w:rPr>
          <w:rFonts w:ascii="Times New Roman" w:hAnsi="Times New Roman"/>
          <w:szCs w:val="28"/>
        </w:rPr>
        <w:t>中国香料香精化妆品工业协会</w:t>
      </w:r>
      <w:r>
        <w:rPr>
          <w:rFonts w:ascii="Times New Roman" w:hAnsi="Times New Roman"/>
        </w:rPr>
        <w:t>   </w:t>
      </w:r>
      <w:r>
        <w:rPr>
          <w:rStyle w:val="68"/>
          <w:rFonts w:ascii="Times New Roman" w:hAnsi="Times New Roman"/>
        </w:rPr>
        <w:t>发布</w:t>
      </w:r>
    </w:p>
    <w:p w14:paraId="4D733A35">
      <w:pPr>
        <w:pStyle w:val="111"/>
        <w:framePr w:wrap="around"/>
        <w:rPr>
          <w:rFonts w:hAnsi="黑体" w:cs="黑体"/>
        </w:rPr>
      </w:pPr>
      <w:r>
        <w:rPr>
          <w:rFonts w:hint="eastAsia" w:hAnsi="黑体" w:cs="黑体"/>
        </w:rPr>
        <w:t>ICS 71.100.70</w:t>
      </w:r>
    </w:p>
    <w:p w14:paraId="588CECE7">
      <w:pPr>
        <w:pStyle w:val="111"/>
        <w:framePr w:wrap="around"/>
        <w:rPr>
          <w:rFonts w:hAnsi="黑体" w:cs="黑体"/>
        </w:rPr>
      </w:pPr>
      <w:r>
        <w:rPr>
          <w:rFonts w:hAnsi="黑体" w:cs="黑体"/>
        </w:rPr>
        <w:t xml:space="preserve">CCS </w:t>
      </w:r>
      <w:r>
        <w:rPr>
          <w:rFonts w:hint="eastAsia" w:hAnsi="黑体" w:cs="黑体"/>
        </w:rPr>
        <w:t>Y42</w:t>
      </w:r>
    </w:p>
    <w:p w14:paraId="3169381B">
      <w:pPr>
        <w:pStyle w:val="31"/>
        <w:rPr>
          <w:rFonts w:ascii="Times New Roman" w:hAnsi="Times New Roman"/>
        </w:rPr>
        <w:sectPr>
          <w:footerReference r:id="rId5" w:type="default"/>
          <w:pgSz w:w="11906" w:h="16838"/>
          <w:pgMar w:top="567" w:right="850" w:bottom="1134" w:left="1418" w:header="0" w:footer="0" w:gutter="0"/>
          <w:pgNumType w:start="1"/>
          <w:cols w:space="720" w:num="1"/>
          <w:titlePg/>
          <w:docGrid w:type="lines" w:linePitch="312" w:charSpace="0"/>
        </w:sectPr>
      </w:pPr>
      <w:bookmarkStart w:id="8" w:name="_GoBack"/>
      <w:bookmarkEnd w:id="8"/>
    </w:p>
    <w:p w14:paraId="2C9A23A6">
      <w:pPr>
        <w:pStyle w:val="140"/>
        <w:rPr>
          <w:rFonts w:ascii="Times New Roman" w:hAnsi="Times New Roman"/>
        </w:rPr>
      </w:pPr>
      <w:r>
        <w:rPr>
          <w:rFonts w:ascii="Times New Roman" w:hAnsi="Times New Roman"/>
        </w:rPr>
        <w:t>前  言</w:t>
      </w:r>
    </w:p>
    <w:p w14:paraId="305667DB">
      <w:pPr>
        <w:pStyle w:val="31"/>
        <w:tabs>
          <w:tab w:val="clear" w:pos="4201"/>
          <w:tab w:val="clear" w:pos="9298"/>
        </w:tabs>
        <w:spacing w:after="0" w:line="360" w:lineRule="auto"/>
      </w:pPr>
      <w:bookmarkStart w:id="1" w:name="_Hlk213171928"/>
      <w:r>
        <w:rPr>
          <w:rFonts w:hint="eastAsia"/>
        </w:rPr>
        <w:t>本文件根据GB/T 1.1—2020《标准化工作导则  第1部分：标准化文件的结构和起草规则》的规定起草。</w:t>
      </w:r>
    </w:p>
    <w:p w14:paraId="7DDAFA25">
      <w:pPr>
        <w:pStyle w:val="31"/>
        <w:spacing w:after="0" w:line="240" w:lineRule="auto"/>
        <w:rPr>
          <w:rFonts w:ascii="Times New Roman" w:hAnsi="Times New Roman"/>
        </w:rPr>
      </w:pPr>
      <w:r>
        <w:rPr>
          <w:rFonts w:ascii="Times New Roman" w:hAnsi="Times New Roman"/>
        </w:rPr>
        <w:t>本</w:t>
      </w:r>
      <w:r>
        <w:rPr>
          <w:rFonts w:hint="eastAsia" w:ascii="Times New Roman" w:hAnsi="Times New Roman"/>
        </w:rPr>
        <w:t>文件</w:t>
      </w:r>
      <w:r>
        <w:rPr>
          <w:rFonts w:ascii="Times New Roman" w:hAnsi="Times New Roman"/>
        </w:rPr>
        <w:t>由</w:t>
      </w:r>
      <w:r>
        <w:rPr>
          <w:rFonts w:hint="eastAsia" w:ascii="Times New Roman" w:hAnsi="Times New Roman"/>
        </w:rPr>
        <w:t>中国香料香精化妆品工业协会</w:t>
      </w:r>
      <w:r>
        <w:rPr>
          <w:rFonts w:ascii="Times New Roman" w:hAnsi="Times New Roman"/>
        </w:rPr>
        <w:t>提出</w:t>
      </w:r>
      <w:r>
        <w:rPr>
          <w:rFonts w:hint="eastAsia" w:ascii="Times New Roman" w:hAnsi="Times New Roman"/>
        </w:rPr>
        <w:t>及归口</w:t>
      </w:r>
      <w:r>
        <w:rPr>
          <w:rFonts w:ascii="Times New Roman" w:hAnsi="Times New Roman"/>
        </w:rPr>
        <w:t>。</w:t>
      </w:r>
    </w:p>
    <w:p w14:paraId="54BB697B">
      <w:pPr>
        <w:pStyle w:val="31"/>
        <w:spacing w:after="0" w:line="240" w:lineRule="auto"/>
        <w:rPr>
          <w:rFonts w:hint="eastAsia" w:ascii="Times New Roman" w:hAnsi="Times New Roman" w:eastAsia="宋体"/>
          <w:lang w:eastAsia="zh-CN"/>
        </w:rPr>
      </w:pPr>
      <w:r>
        <w:rPr>
          <w:rFonts w:ascii="Times New Roman" w:hAnsi="Times New Roman"/>
        </w:rPr>
        <w:t>本</w:t>
      </w:r>
      <w:r>
        <w:rPr>
          <w:rFonts w:hint="eastAsia" w:ascii="Times New Roman" w:hAnsi="Times New Roman"/>
        </w:rPr>
        <w:t>文件</w:t>
      </w:r>
      <w:r>
        <w:rPr>
          <w:rFonts w:ascii="Times New Roman" w:hAnsi="Times New Roman"/>
        </w:rPr>
        <w:t>起草单位：</w:t>
      </w:r>
      <w:r>
        <w:rPr>
          <w:rFonts w:hint="eastAsia" w:ascii="Times New Roman" w:hAnsi="Times New Roman"/>
        </w:rPr>
        <w:t>湖南水羊化妆品制造有限公司</w:t>
      </w:r>
      <w:r>
        <w:rPr>
          <w:rFonts w:ascii="Times New Roman" w:hAnsi="Times New Roman"/>
        </w:rPr>
        <w:t>、</w:t>
      </w:r>
      <w:r>
        <w:rPr>
          <w:rFonts w:hint="eastAsia" w:ascii="Times New Roman" w:hAnsi="Times New Roman"/>
        </w:rPr>
        <w:t>华熙生物科技股份有限公司、广州质量检验研究院</w:t>
      </w:r>
      <w:r>
        <w:rPr>
          <w:rFonts w:hint="eastAsia" w:ascii="Times New Roman" w:hAnsi="Times New Roman"/>
          <w:lang w:eastAsia="zh-CN"/>
        </w:rPr>
        <w:t>。</w:t>
      </w:r>
    </w:p>
    <w:p w14:paraId="34CA8041">
      <w:pPr>
        <w:pStyle w:val="31"/>
        <w:spacing w:after="0" w:line="240" w:lineRule="auto"/>
        <w:rPr>
          <w:rFonts w:ascii="Times New Roman" w:hAnsi="Times New Roman"/>
        </w:rPr>
      </w:pPr>
      <w:r>
        <w:rPr>
          <w:rFonts w:ascii="Times New Roman" w:hAnsi="Times New Roman"/>
        </w:rPr>
        <w:t>本</w:t>
      </w:r>
      <w:r>
        <w:rPr>
          <w:rFonts w:hint="eastAsia" w:ascii="Times New Roman" w:hAnsi="Times New Roman"/>
        </w:rPr>
        <w:t>文件</w:t>
      </w:r>
      <w:r>
        <w:rPr>
          <w:rFonts w:ascii="Times New Roman" w:hAnsi="Times New Roman"/>
        </w:rPr>
        <w:t>主要起草人</w:t>
      </w:r>
      <w:r>
        <w:rPr>
          <w:rFonts w:hint="eastAsia" w:ascii="Times New Roman" w:hAnsi="Times New Roman"/>
        </w:rPr>
        <w:t>员</w:t>
      </w:r>
      <w:r>
        <w:rPr>
          <w:rFonts w:ascii="Times New Roman" w:hAnsi="Times New Roman"/>
        </w:rPr>
        <w:t>：</w:t>
      </w:r>
      <w:r>
        <w:rPr>
          <w:rFonts w:hint="eastAsia" w:ascii="Times New Roman" w:hAnsi="Times New Roman"/>
        </w:rPr>
        <w:t>张廷志、刘泽鑫、李旭杰、王怡玮、唐毓萍、王艳旗、</w:t>
      </w:r>
      <w:r>
        <w:rPr>
          <w:rFonts w:ascii="Times New Roman" w:hAnsi="Times New Roman"/>
        </w:rPr>
        <w:t>陈彦君</w:t>
      </w:r>
      <w:r>
        <w:rPr>
          <w:rFonts w:hint="eastAsia" w:ascii="Times New Roman" w:hAnsi="Times New Roman"/>
        </w:rPr>
        <w:t>、</w:t>
      </w:r>
      <w:r>
        <w:rPr>
          <w:rFonts w:ascii="Times New Roman" w:hAnsi="Times New Roman"/>
        </w:rPr>
        <w:t>郭宁海</w:t>
      </w:r>
      <w:r>
        <w:rPr>
          <w:rFonts w:hint="eastAsia" w:ascii="Times New Roman" w:hAnsi="Times New Roman"/>
        </w:rPr>
        <w:t>。</w:t>
      </w:r>
    </w:p>
    <w:p w14:paraId="57A71F05">
      <w:pPr>
        <w:pStyle w:val="31"/>
        <w:spacing w:after="0" w:line="240" w:lineRule="auto"/>
        <w:rPr>
          <w:rFonts w:ascii="Times New Roman" w:hAnsi="Times New Roman"/>
        </w:rPr>
      </w:pPr>
      <w:r>
        <w:rPr>
          <w:rFonts w:hint="eastAsia" w:ascii="Times New Roman" w:hAnsi="Times New Roman"/>
        </w:rPr>
        <w:t>本文件为首次发布。</w:t>
      </w:r>
    </w:p>
    <w:p w14:paraId="415DE1C0">
      <w:pPr>
        <w:pStyle w:val="31"/>
        <w:rPr>
          <w:rFonts w:hAnsi="宋体"/>
        </w:rPr>
        <w:sectPr>
          <w:headerReference r:id="rId6" w:type="default"/>
          <w:footerReference r:id="rId7" w:type="default"/>
          <w:type w:val="continuous"/>
          <w:pgSz w:w="11907" w:h="16839"/>
          <w:pgMar w:top="1418" w:right="1134" w:bottom="1134" w:left="1418" w:header="1418" w:footer="851" w:gutter="0"/>
          <w:pgNumType w:fmt="upperRoman" w:start="1"/>
          <w:cols w:space="720" w:num="1"/>
          <w:docGrid w:type="lines" w:linePitch="312" w:charSpace="0"/>
        </w:sectPr>
      </w:pPr>
      <w:r>
        <w:rPr>
          <w:rFonts w:hint="eastAsia" w:hAnsi="宋体"/>
        </w:rPr>
        <w:t>请注意本文件的某些内容可能涉及专利。本文件的发布机构不承担识别专利的责任。</w:t>
      </w:r>
    </w:p>
    <w:p w14:paraId="49AA61E9">
      <w:pPr>
        <w:pStyle w:val="140"/>
        <w:tabs>
          <w:tab w:val="center" w:pos="4677"/>
          <w:tab w:val="left" w:pos="8268"/>
        </w:tabs>
        <w:jc w:val="left"/>
      </w:pPr>
      <w:r>
        <w:tab/>
      </w:r>
      <w:r>
        <w:rPr>
          <w:rFonts w:hint="eastAsia"/>
        </w:rPr>
        <w:t>引    言</w:t>
      </w:r>
      <w:r>
        <w:tab/>
      </w:r>
    </w:p>
    <w:p w14:paraId="287AF559">
      <w:pPr>
        <w:pStyle w:val="31"/>
        <w:rPr>
          <w:rFonts w:hAnsi="宋体"/>
        </w:rPr>
      </w:pPr>
      <w:r>
        <w:rPr>
          <w:rFonts w:hint="eastAsia" w:hAnsi="宋体"/>
        </w:rPr>
        <w:t>本文件的发布机构提请注意，声明符合本文件时，可能涉及到相关专利的使用。</w:t>
      </w:r>
    </w:p>
    <w:p w14:paraId="102318AC">
      <w:pPr>
        <w:pStyle w:val="31"/>
        <w:rPr>
          <w:rFonts w:hAnsi="宋体"/>
        </w:rPr>
      </w:pPr>
      <w:r>
        <w:rPr>
          <w:rFonts w:hint="eastAsia" w:hAnsi="宋体"/>
        </w:rPr>
        <w:t>专利为本文件涉及专利，本文件发布机构不负责对标准与专利的必要性进行评估和检定。</w:t>
      </w:r>
    </w:p>
    <w:p w14:paraId="2D7640F2">
      <w:pPr>
        <w:pStyle w:val="31"/>
        <w:rPr>
          <w:rFonts w:hAnsi="宋体"/>
        </w:rPr>
      </w:pPr>
      <w:r>
        <w:rPr>
          <w:rFonts w:hint="eastAsia" w:hAnsi="宋体"/>
        </w:rPr>
        <w:t>本文件的发布机构对于该专利的真实性、有效性和范围无任何立场。</w:t>
      </w:r>
    </w:p>
    <w:p w14:paraId="2CA6622D">
      <w:pPr>
        <w:pStyle w:val="31"/>
        <w:rPr>
          <w:rFonts w:hAnsi="宋体"/>
        </w:rPr>
      </w:pPr>
      <w:r>
        <w:rPr>
          <w:rFonts w:hint="eastAsia" w:hAnsi="宋体"/>
        </w:rPr>
        <w:t>该专利持有人已向本文件的发布机构承诺，他愿意同任何申请人在合理且无歧视的条款和条件下，就专利授权许可进行谈判。该专利持有人的声明已在本文件的发布机构备案。相关信息可以通过以下联系方式获得：</w:t>
      </w:r>
    </w:p>
    <w:p w14:paraId="06111F29">
      <w:pPr>
        <w:pStyle w:val="31"/>
        <w:spacing w:after="0" w:line="240" w:lineRule="auto"/>
        <w:rPr>
          <w:rFonts w:hint="eastAsia" w:ascii="Times New Roman" w:hAnsi="Times New Roman" w:eastAsia="宋体"/>
          <w:lang w:eastAsia="zh-CN"/>
        </w:rPr>
      </w:pPr>
      <w:r>
        <w:rPr>
          <w:rFonts w:hint="eastAsia" w:hAnsi="宋体"/>
        </w:rPr>
        <w:t>专利持有人姓名：</w:t>
      </w:r>
      <w:r>
        <w:rPr>
          <w:rFonts w:ascii="Times New Roman" w:hAnsi="Times New Roman"/>
        </w:rPr>
        <w:t>华熙生物科技股份有限公司</w:t>
      </w:r>
      <w:r>
        <w:rPr>
          <w:rFonts w:hint="eastAsia" w:ascii="Times New Roman" w:hAnsi="Times New Roman"/>
          <w:lang w:eastAsia="zh-CN"/>
        </w:rPr>
        <w:t>。</w:t>
      </w:r>
    </w:p>
    <w:p w14:paraId="59E50DF5">
      <w:pPr>
        <w:pStyle w:val="31"/>
        <w:spacing w:after="0" w:line="240" w:lineRule="auto"/>
        <w:rPr>
          <w:rFonts w:hint="eastAsia" w:ascii="Times New Roman" w:hAnsi="Times New Roman" w:eastAsia="宋体"/>
          <w:lang w:eastAsia="zh-CN"/>
        </w:rPr>
      </w:pPr>
      <w:r>
        <w:rPr>
          <w:rFonts w:ascii="Times New Roman" w:hAnsi="Times New Roman"/>
        </w:rPr>
        <w:t>地址：250101 山东省济南市高新技术开发区天辰大街678号</w:t>
      </w:r>
      <w:r>
        <w:rPr>
          <w:rFonts w:hint="eastAsia" w:ascii="Times New Roman" w:hAnsi="Times New Roman"/>
          <w:lang w:eastAsia="zh-CN"/>
        </w:rPr>
        <w:t>。</w:t>
      </w:r>
    </w:p>
    <w:p w14:paraId="43555455">
      <w:pPr>
        <w:pStyle w:val="31"/>
        <w:spacing w:after="0" w:line="240" w:lineRule="auto"/>
        <w:rPr>
          <w:rFonts w:hAnsi="宋体"/>
        </w:rPr>
        <w:sectPr>
          <w:headerReference r:id="rId8" w:type="default"/>
          <w:footerReference r:id="rId9" w:type="default"/>
          <w:type w:val="continuous"/>
          <w:pgSz w:w="11907" w:h="16839"/>
          <w:pgMar w:top="1418" w:right="1134" w:bottom="1134" w:left="1418" w:header="1418" w:footer="851" w:gutter="0"/>
          <w:pgNumType w:fmt="upperRoman" w:start="1"/>
          <w:cols w:space="720" w:num="1"/>
          <w:docGrid w:type="lines" w:linePitch="312" w:charSpace="0"/>
        </w:sectPr>
      </w:pPr>
      <w:r>
        <w:rPr>
          <w:rFonts w:ascii="Times New Roman" w:hAnsi="Times New Roman"/>
        </w:rPr>
        <w:t>请注意除上述专利外，本文件的某些内容仍可能涉及专利。本文件的发布机构不承担识别专利的责任</w:t>
      </w:r>
      <w:r>
        <w:rPr>
          <w:rFonts w:hint="eastAsia" w:ascii="Times New Roman" w:hAnsi="Times New Roman"/>
        </w:rPr>
        <w:t>。</w:t>
      </w:r>
    </w:p>
    <w:bookmarkEnd w:id="1"/>
    <w:p w14:paraId="3B912309">
      <w:pPr>
        <w:pStyle w:val="78"/>
        <w:spacing w:before="374" w:beforeLines="120"/>
        <w:jc w:val="center"/>
        <w:rPr>
          <w:rFonts w:ascii="Times New Roman" w:hAnsi="Times New Roman"/>
          <w:kern w:val="2"/>
          <w:sz w:val="32"/>
          <w:szCs w:val="32"/>
        </w:rPr>
      </w:pPr>
      <w:r>
        <w:rPr>
          <w:rFonts w:hint="eastAsia" w:ascii="Times New Roman" w:hAnsi="Times New Roman"/>
          <w:kern w:val="2"/>
          <w:sz w:val="32"/>
          <w:szCs w:val="32"/>
        </w:rPr>
        <w:t>化妆品中四氢甲基嘧啶羧酸的检验方法</w:t>
      </w:r>
    </w:p>
    <w:p w14:paraId="49F9E829">
      <w:pPr>
        <w:pStyle w:val="78"/>
        <w:spacing w:before="374" w:beforeLines="120"/>
        <w:jc w:val="center"/>
      </w:pPr>
      <w:r>
        <w:rPr>
          <w:rFonts w:hint="eastAsia" w:ascii="Times New Roman" w:hAnsi="Times New Roman"/>
          <w:kern w:val="2"/>
          <w:sz w:val="32"/>
          <w:szCs w:val="32"/>
        </w:rPr>
        <w:t>高效液相色谱法</w:t>
      </w:r>
    </w:p>
    <w:p w14:paraId="134C4936">
      <w:pPr>
        <w:pStyle w:val="78"/>
        <w:numPr>
          <w:ilvl w:val="0"/>
          <w:numId w:val="18"/>
        </w:numPr>
        <w:spacing w:line="240" w:lineRule="auto"/>
        <w:ind w:left="0" w:firstLine="0"/>
        <w:rPr>
          <w:rFonts w:ascii="Times New Roman" w:hAnsi="Times New Roman"/>
        </w:rPr>
      </w:pPr>
      <w:r>
        <w:rPr>
          <w:rFonts w:ascii="Times New Roman" w:hAnsi="Times New Roman"/>
        </w:rPr>
        <w:t>范围</w:t>
      </w:r>
    </w:p>
    <w:p w14:paraId="70A147B3">
      <w:pPr>
        <w:pStyle w:val="165"/>
        <w:numPr>
          <w:ilvl w:val="0"/>
          <w:numId w:val="0"/>
        </w:numPr>
        <w:ind w:firstLine="420" w:firstLineChars="200"/>
      </w:pPr>
      <w:r>
        <w:t>本</w:t>
      </w:r>
      <w:r>
        <w:rPr>
          <w:rFonts w:hint="eastAsia"/>
        </w:rPr>
        <w:t>文件描述</w:t>
      </w:r>
      <w:r>
        <w:t>了使用高效液相色谱法测定化妆品中</w:t>
      </w:r>
      <w:r>
        <w:rPr>
          <w:rFonts w:hint="eastAsia"/>
        </w:rPr>
        <w:t>四氢甲基嘧啶羧酸含量的仪器和设备、试剂和材料、操作步骤</w:t>
      </w:r>
      <w:r>
        <w:t>。</w:t>
      </w:r>
    </w:p>
    <w:p w14:paraId="764888DF">
      <w:pPr>
        <w:pStyle w:val="165"/>
        <w:numPr>
          <w:ilvl w:val="0"/>
          <w:numId w:val="0"/>
        </w:numPr>
        <w:ind w:firstLine="420" w:firstLineChars="200"/>
      </w:pPr>
      <w:r>
        <w:t>本</w:t>
      </w:r>
      <w:r>
        <w:rPr>
          <w:rFonts w:hint="eastAsia"/>
        </w:rPr>
        <w:t>文件</w:t>
      </w:r>
      <w:r>
        <w:t>适用于化妆品中</w:t>
      </w:r>
      <w:r>
        <w:rPr>
          <w:rFonts w:hint="eastAsia"/>
        </w:rPr>
        <w:t>四氢甲基嘧啶羧酸</w:t>
      </w:r>
      <w:r>
        <w:t>含量的测定。</w:t>
      </w:r>
      <w:bookmarkStart w:id="2" w:name="_Hlk45301151"/>
    </w:p>
    <w:p w14:paraId="57B7D41D">
      <w:pPr>
        <w:pStyle w:val="78"/>
        <w:numPr>
          <w:ilvl w:val="0"/>
          <w:numId w:val="18"/>
        </w:numPr>
        <w:spacing w:line="240" w:lineRule="auto"/>
        <w:ind w:left="0" w:firstLine="0"/>
        <w:rPr>
          <w:rFonts w:hAnsi="黑体" w:cs="黑体"/>
          <w:szCs w:val="21"/>
        </w:rPr>
      </w:pPr>
      <w:r>
        <w:rPr>
          <w:rFonts w:hint="eastAsia" w:hAnsi="黑体" w:cs="黑体"/>
          <w:szCs w:val="21"/>
        </w:rPr>
        <w:t>规范性引用文件</w:t>
      </w:r>
    </w:p>
    <w:p w14:paraId="4251352D">
      <w:pPr>
        <w:pStyle w:val="31"/>
        <w:ind w:firstLine="424" w:firstLineChars="202"/>
        <w:rPr>
          <w:rFonts w:hAnsi="宋体" w:cs="宋体"/>
        </w:rPr>
      </w:pPr>
      <w:r>
        <w:rPr>
          <w:rFonts w:hint="eastAsia" w:hAnsi="宋体" w:cs="宋体"/>
        </w:rPr>
        <w:t>本文件没有规范性引用文件。下列文件中的内容通过文中的规范性引用而构成本文件必不可少的条款。其中，注日期的引用文件，仅该日期对应的版本适用于本文件；不注日期的引用文件，其最新版本（包括所有的修改单）适用于本文件。</w:t>
      </w:r>
    </w:p>
    <w:p w14:paraId="4071D49E">
      <w:pPr>
        <w:pStyle w:val="31"/>
        <w:ind w:firstLine="424" w:firstLineChars="202"/>
        <w:rPr>
          <w:rFonts w:hAnsi="宋体" w:cs="宋体"/>
        </w:rPr>
      </w:pPr>
      <w:r>
        <w:rPr>
          <w:rFonts w:hint="eastAsia" w:hAnsi="宋体" w:cs="宋体"/>
        </w:rPr>
        <w:t>GB/T 6682 分析实验室用水规格和试验方法</w:t>
      </w:r>
    </w:p>
    <w:p w14:paraId="69F67FFF">
      <w:pPr>
        <w:pStyle w:val="78"/>
        <w:numPr>
          <w:ilvl w:val="0"/>
          <w:numId w:val="18"/>
        </w:numPr>
        <w:spacing w:line="240" w:lineRule="auto"/>
        <w:ind w:left="0" w:firstLine="0"/>
      </w:pPr>
      <w:r>
        <w:rPr>
          <w:rFonts w:hint="eastAsia"/>
        </w:rPr>
        <w:t>术语和定义</w:t>
      </w:r>
      <w:bookmarkStart w:id="3" w:name="_Hlk213171882"/>
    </w:p>
    <w:p w14:paraId="3099483B">
      <w:pPr>
        <w:pStyle w:val="31"/>
      </w:pPr>
      <w:r>
        <w:rPr>
          <w:rFonts w:hint="eastAsia"/>
        </w:rPr>
        <w:t>本文件没有需要界定的术语和定义。</w:t>
      </w:r>
    </w:p>
    <w:p w14:paraId="0374DD2C">
      <w:pPr>
        <w:pStyle w:val="78"/>
        <w:numPr>
          <w:ilvl w:val="0"/>
          <w:numId w:val="18"/>
        </w:numPr>
        <w:spacing w:line="240" w:lineRule="auto"/>
        <w:ind w:left="0" w:firstLine="0"/>
        <w:rPr>
          <w:rFonts w:ascii="Times New Roman" w:hAnsi="Times New Roman"/>
        </w:rPr>
      </w:pPr>
      <w:r>
        <w:rPr>
          <w:rFonts w:hint="eastAsia" w:ascii="Times New Roman" w:hAnsi="Times New Roman"/>
        </w:rPr>
        <w:t>基本信息</w:t>
      </w:r>
    </w:p>
    <w:p w14:paraId="35559D61">
      <w:pPr>
        <w:pStyle w:val="31"/>
      </w:pPr>
      <w:r>
        <w:rPr>
          <w:rFonts w:hint="eastAsia"/>
        </w:rPr>
        <w:t>中文名称：四氢甲基嘧啶羧酸</w:t>
      </w:r>
    </w:p>
    <w:p w14:paraId="30835527">
      <w:pPr>
        <w:pStyle w:val="31"/>
      </w:pPr>
      <w:r>
        <w:rPr>
          <w:rFonts w:hint="eastAsia"/>
        </w:rPr>
        <w:t>别称：依克多因</w:t>
      </w:r>
    </w:p>
    <w:p w14:paraId="39667483">
      <w:pPr>
        <w:pStyle w:val="31"/>
      </w:pPr>
      <w:r>
        <w:rPr>
          <w:rFonts w:hint="eastAsia"/>
        </w:rPr>
        <w:t>INCI名称：ection</w:t>
      </w:r>
    </w:p>
    <w:p w14:paraId="2A909A09">
      <w:pPr>
        <w:pStyle w:val="31"/>
        <w:rPr>
          <w:vertAlign w:val="subscript"/>
        </w:rPr>
      </w:pPr>
      <w:r>
        <w:rPr>
          <w:rFonts w:hint="eastAsia"/>
        </w:rPr>
        <w:t>分子式：C</w:t>
      </w:r>
      <w:r>
        <w:rPr>
          <w:rFonts w:hint="eastAsia"/>
          <w:vertAlign w:val="subscript"/>
        </w:rPr>
        <w:t>6</w:t>
      </w:r>
      <w:r>
        <w:rPr>
          <w:rFonts w:hint="eastAsia"/>
        </w:rPr>
        <w:t>H</w:t>
      </w:r>
      <w:r>
        <w:rPr>
          <w:rFonts w:hint="eastAsia"/>
          <w:vertAlign w:val="subscript"/>
        </w:rPr>
        <w:t>10</w:t>
      </w:r>
      <w:r>
        <w:rPr>
          <w:rFonts w:hint="eastAsia"/>
        </w:rPr>
        <w:t>N</w:t>
      </w:r>
      <w:r>
        <w:rPr>
          <w:rFonts w:hint="eastAsia"/>
          <w:vertAlign w:val="subscript"/>
        </w:rPr>
        <w:t>2</w:t>
      </w:r>
      <w:r>
        <w:rPr>
          <w:rFonts w:hint="eastAsia"/>
        </w:rPr>
        <w:t>O</w:t>
      </w:r>
      <w:r>
        <w:rPr>
          <w:rFonts w:hint="eastAsia"/>
          <w:vertAlign w:val="subscript"/>
        </w:rPr>
        <w:t>2</w:t>
      </w:r>
    </w:p>
    <w:p w14:paraId="087219F3">
      <w:pPr>
        <w:pStyle w:val="31"/>
      </w:pPr>
      <w:r>
        <w:rPr>
          <w:rFonts w:hint="eastAsia"/>
        </w:rPr>
        <w:t>CAS号：96702-03-3</w:t>
      </w:r>
    </w:p>
    <w:p w14:paraId="1C5A281E">
      <w:pPr>
        <w:pStyle w:val="31"/>
      </w:pPr>
      <w:r>
        <w:rPr>
          <w:rFonts w:hint="eastAsia"/>
        </w:rPr>
        <w:t>相对分子质量：142.16</w:t>
      </w:r>
    </w:p>
    <w:p w14:paraId="49C1BA26">
      <w:pPr>
        <w:pStyle w:val="78"/>
        <w:numPr>
          <w:ilvl w:val="0"/>
          <w:numId w:val="18"/>
        </w:numPr>
        <w:spacing w:line="240" w:lineRule="auto"/>
        <w:ind w:left="0" w:firstLine="0"/>
        <w:rPr>
          <w:rFonts w:ascii="Times New Roman" w:hAnsi="Times New Roman"/>
        </w:rPr>
      </w:pPr>
      <w:r>
        <w:rPr>
          <w:rFonts w:hint="eastAsia" w:ascii="Times New Roman" w:hAnsi="Times New Roman"/>
        </w:rPr>
        <w:t>方法提要</w:t>
      </w:r>
    </w:p>
    <w:p w14:paraId="280F26F0">
      <w:pPr>
        <w:pStyle w:val="165"/>
        <w:numPr>
          <w:ilvl w:val="0"/>
          <w:numId w:val="0"/>
        </w:numPr>
        <w:ind w:firstLine="420" w:firstLineChars="200"/>
      </w:pPr>
      <w:r>
        <w:rPr>
          <w:rFonts w:hint="eastAsia"/>
        </w:rPr>
        <w:t>待测样品中的四氢甲基嘧啶羧酸经甲醇或甲醇与四氢呋喃混合溶液提取后，用</w:t>
      </w:r>
      <w:r>
        <w:rPr>
          <w:rFonts w:hint="eastAsia" w:ascii="宋体" w:hAnsi="宋体" w:cs="宋体"/>
        </w:rPr>
        <w:t>0.45 μm</w:t>
      </w:r>
      <w:r>
        <w:rPr>
          <w:rFonts w:hint="eastAsia"/>
        </w:rPr>
        <w:t>滤膜过滤，得到待测液。经高效液相色谱仪分离，根据保留时间定性，峰面积定量，以外标法计算含量。</w:t>
      </w:r>
      <w:bookmarkEnd w:id="2"/>
    </w:p>
    <w:p w14:paraId="68558493">
      <w:pPr>
        <w:pStyle w:val="165"/>
        <w:numPr>
          <w:ilvl w:val="0"/>
          <w:numId w:val="0"/>
        </w:numPr>
        <w:ind w:left="17" w:firstLine="401" w:firstLineChars="191"/>
      </w:pPr>
      <w:r>
        <w:rPr>
          <w:rFonts w:hint="eastAsia"/>
        </w:rPr>
        <w:t>该方法的检出限不低于</w:t>
      </w:r>
      <w:r>
        <w:rPr>
          <w:rFonts w:hint="eastAsia" w:ascii="宋体" w:hAnsi="宋体" w:cs="宋体"/>
        </w:rPr>
        <w:t>1.60 μg/mL，定量限不低于5.00 μg/mL。</w:t>
      </w:r>
    </w:p>
    <w:bookmarkEnd w:id="3"/>
    <w:p w14:paraId="33CBEEDE">
      <w:pPr>
        <w:pStyle w:val="78"/>
        <w:numPr>
          <w:ilvl w:val="0"/>
          <w:numId w:val="18"/>
        </w:numPr>
        <w:spacing w:line="240" w:lineRule="auto"/>
        <w:ind w:left="0" w:firstLine="0"/>
        <w:rPr>
          <w:rFonts w:ascii="Times New Roman" w:hAnsi="Times New Roman"/>
        </w:rPr>
      </w:pPr>
      <w:r>
        <w:rPr>
          <w:rFonts w:ascii="Times New Roman" w:hAnsi="Times New Roman"/>
        </w:rPr>
        <w:t>仪器和设备</w:t>
      </w:r>
    </w:p>
    <w:p w14:paraId="319790F8">
      <w:pPr>
        <w:pStyle w:val="165"/>
        <w:numPr>
          <w:ilvl w:val="0"/>
          <w:numId w:val="0"/>
        </w:numPr>
        <w:ind w:left="397"/>
        <w:rPr>
          <w:rFonts w:ascii="宋体" w:hAnsi="宋体" w:cs="宋体"/>
          <w:szCs w:val="22"/>
        </w:rPr>
      </w:pPr>
      <w:r>
        <w:rPr>
          <w:rFonts w:hint="eastAsia" w:ascii="宋体" w:hAnsi="宋体" w:cs="宋体"/>
        </w:rPr>
        <w:t>除理化实验室常规灭菌设备外，其他仪器和设备如下：</w:t>
      </w:r>
      <w:r>
        <w:rPr>
          <w:rFonts w:hint="eastAsia" w:ascii="宋体" w:hAnsi="宋体" w:cs="宋体"/>
          <w:szCs w:val="22"/>
        </w:rPr>
        <w:t xml:space="preserve"> </w:t>
      </w:r>
    </w:p>
    <w:p w14:paraId="1EA1372A">
      <w:pPr>
        <w:pStyle w:val="165"/>
        <w:numPr>
          <w:ilvl w:val="0"/>
          <w:numId w:val="0"/>
        </w:numPr>
        <w:tabs>
          <w:tab w:val="left" w:pos="5436"/>
        </w:tabs>
        <w:ind w:left="397"/>
        <w:rPr>
          <w:rFonts w:ascii="宋体" w:hAnsi="宋体" w:cs="宋体"/>
        </w:rPr>
      </w:pPr>
      <w:r>
        <w:rPr>
          <w:rFonts w:hint="eastAsia" w:ascii="宋体" w:hAnsi="宋体" w:cs="宋体"/>
        </w:rPr>
        <w:t>a）高效液相色谱仪；</w:t>
      </w:r>
      <w:r>
        <w:rPr>
          <w:rFonts w:ascii="宋体" w:hAnsi="宋体" w:cs="宋体"/>
        </w:rPr>
        <w:tab/>
      </w:r>
    </w:p>
    <w:p w14:paraId="29CDFB29">
      <w:pPr>
        <w:pStyle w:val="165"/>
        <w:numPr>
          <w:ilvl w:val="0"/>
          <w:numId w:val="0"/>
        </w:numPr>
        <w:ind w:left="397"/>
        <w:rPr>
          <w:rFonts w:ascii="宋体" w:hAnsi="宋体" w:cs="宋体"/>
        </w:rPr>
      </w:pPr>
      <w:r>
        <w:rPr>
          <w:rFonts w:hint="eastAsia" w:ascii="宋体" w:hAnsi="宋体" w:cs="宋体"/>
        </w:rPr>
        <w:t>b）电子天平：精密度0.0001 g；</w:t>
      </w:r>
    </w:p>
    <w:p w14:paraId="5E291083">
      <w:pPr>
        <w:pStyle w:val="165"/>
        <w:numPr>
          <w:ilvl w:val="0"/>
          <w:numId w:val="0"/>
        </w:numPr>
        <w:ind w:left="397"/>
        <w:rPr>
          <w:rFonts w:ascii="宋体" w:hAnsi="宋体" w:cs="宋体"/>
        </w:rPr>
      </w:pPr>
      <w:r>
        <w:rPr>
          <w:rFonts w:hint="eastAsia" w:ascii="宋体" w:hAnsi="宋体" w:cs="宋体"/>
        </w:rPr>
        <w:t>c）超纯水机；</w:t>
      </w:r>
    </w:p>
    <w:p w14:paraId="686B4967">
      <w:pPr>
        <w:pStyle w:val="165"/>
        <w:numPr>
          <w:ilvl w:val="0"/>
          <w:numId w:val="0"/>
        </w:numPr>
        <w:ind w:left="397"/>
        <w:rPr>
          <w:rFonts w:ascii="宋体" w:hAnsi="宋体" w:cs="宋体"/>
        </w:rPr>
      </w:pPr>
      <w:r>
        <w:rPr>
          <w:rFonts w:hint="eastAsia" w:ascii="宋体" w:hAnsi="宋体" w:cs="宋体"/>
        </w:rPr>
        <w:t>d）pH计；</w:t>
      </w:r>
    </w:p>
    <w:p w14:paraId="76EBF01F">
      <w:pPr>
        <w:pStyle w:val="165"/>
        <w:numPr>
          <w:ilvl w:val="0"/>
          <w:numId w:val="0"/>
        </w:numPr>
        <w:ind w:left="397"/>
        <w:rPr>
          <w:rFonts w:ascii="宋体" w:hAnsi="宋体" w:cs="宋体"/>
        </w:rPr>
      </w:pPr>
      <w:r>
        <w:rPr>
          <w:rFonts w:hint="eastAsia" w:ascii="宋体" w:hAnsi="宋体" w:cs="宋体"/>
        </w:rPr>
        <w:t>e）真空抽滤装置；</w:t>
      </w:r>
    </w:p>
    <w:p w14:paraId="5467D131">
      <w:pPr>
        <w:pStyle w:val="165"/>
        <w:numPr>
          <w:ilvl w:val="0"/>
          <w:numId w:val="0"/>
        </w:numPr>
        <w:ind w:left="397"/>
        <w:rPr>
          <w:rFonts w:ascii="宋体" w:hAnsi="宋体" w:cs="宋体"/>
        </w:rPr>
      </w:pPr>
      <w:r>
        <w:rPr>
          <w:rFonts w:hint="eastAsia" w:ascii="宋体" w:hAnsi="宋体" w:cs="宋体"/>
        </w:rPr>
        <w:t>f）0.45 μm薄膜过滤头；</w:t>
      </w:r>
    </w:p>
    <w:p w14:paraId="2DD12F6D">
      <w:pPr>
        <w:pStyle w:val="165"/>
        <w:numPr>
          <w:ilvl w:val="0"/>
          <w:numId w:val="0"/>
        </w:numPr>
        <w:ind w:left="397"/>
        <w:rPr>
          <w:rFonts w:ascii="宋体" w:hAnsi="宋体" w:cs="宋体"/>
        </w:rPr>
      </w:pPr>
      <w:r>
        <w:rPr>
          <w:rFonts w:hint="eastAsia" w:ascii="宋体" w:hAnsi="宋体" w:cs="宋体"/>
        </w:rPr>
        <w:t>g）一次性注射器；</w:t>
      </w:r>
    </w:p>
    <w:p w14:paraId="4D152E48">
      <w:pPr>
        <w:pStyle w:val="165"/>
        <w:numPr>
          <w:ilvl w:val="0"/>
          <w:numId w:val="0"/>
        </w:numPr>
        <w:ind w:left="397"/>
        <w:rPr>
          <w:rFonts w:ascii="宋体" w:hAnsi="宋体" w:cs="宋体"/>
        </w:rPr>
      </w:pPr>
      <w:r>
        <w:rPr>
          <w:rFonts w:hint="eastAsia" w:ascii="宋体" w:hAnsi="宋体" w:cs="宋体"/>
        </w:rPr>
        <w:t>h）高速离心机；</w:t>
      </w:r>
    </w:p>
    <w:p w14:paraId="409D5726">
      <w:pPr>
        <w:pStyle w:val="165"/>
        <w:numPr>
          <w:ilvl w:val="0"/>
          <w:numId w:val="0"/>
        </w:numPr>
        <w:ind w:left="397"/>
        <w:rPr>
          <w:rFonts w:ascii="宋体" w:hAnsi="宋体" w:cs="宋体"/>
        </w:rPr>
      </w:pPr>
      <w:r>
        <w:rPr>
          <w:rFonts w:hint="eastAsia" w:ascii="宋体" w:hAnsi="宋体" w:cs="宋体"/>
        </w:rPr>
        <w:t>i）涡旋震荡器；</w:t>
      </w:r>
    </w:p>
    <w:p w14:paraId="6F252238">
      <w:pPr>
        <w:pStyle w:val="165"/>
        <w:numPr>
          <w:ilvl w:val="0"/>
          <w:numId w:val="0"/>
        </w:numPr>
        <w:ind w:left="397"/>
        <w:rPr>
          <w:rFonts w:ascii="宋体" w:hAnsi="宋体" w:cs="宋体"/>
        </w:rPr>
      </w:pPr>
      <w:r>
        <w:rPr>
          <w:rFonts w:hint="eastAsia" w:ascii="宋体" w:hAnsi="宋体" w:cs="宋体"/>
        </w:rPr>
        <w:t>j）超声振荡器；</w:t>
      </w:r>
    </w:p>
    <w:p w14:paraId="7E9EC13D">
      <w:pPr>
        <w:pStyle w:val="165"/>
        <w:numPr>
          <w:ilvl w:val="0"/>
          <w:numId w:val="0"/>
        </w:numPr>
        <w:ind w:left="397"/>
        <w:rPr>
          <w:rFonts w:ascii="宋体" w:hAnsi="宋体" w:cs="宋体"/>
        </w:rPr>
      </w:pPr>
      <w:r>
        <w:rPr>
          <w:rFonts w:hint="eastAsia" w:ascii="宋体" w:hAnsi="宋体" w:cs="宋体"/>
        </w:rPr>
        <w:t>k）容量瓶；</w:t>
      </w:r>
    </w:p>
    <w:p w14:paraId="2B684DF4">
      <w:pPr>
        <w:pStyle w:val="165"/>
        <w:numPr>
          <w:ilvl w:val="0"/>
          <w:numId w:val="0"/>
        </w:numPr>
        <w:ind w:left="397"/>
        <w:rPr>
          <w:rFonts w:ascii="宋体" w:hAnsi="宋体" w:cs="宋体"/>
        </w:rPr>
      </w:pPr>
      <w:r>
        <w:rPr>
          <w:rFonts w:hint="eastAsia" w:ascii="宋体" w:hAnsi="宋体" w:cs="宋体"/>
        </w:rPr>
        <w:t>l）冰箱；</w:t>
      </w:r>
    </w:p>
    <w:p w14:paraId="5B8348CE">
      <w:pPr>
        <w:pStyle w:val="165"/>
        <w:numPr>
          <w:ilvl w:val="0"/>
          <w:numId w:val="0"/>
        </w:numPr>
        <w:ind w:left="397"/>
        <w:rPr>
          <w:rFonts w:ascii="宋体" w:hAnsi="宋体" w:cs="宋体"/>
        </w:rPr>
      </w:pPr>
      <w:r>
        <w:rPr>
          <w:rFonts w:hint="eastAsia" w:ascii="宋体" w:hAnsi="宋体" w:cs="宋体"/>
        </w:rPr>
        <w:t>m）1</w:t>
      </w:r>
      <w:r>
        <w:rPr>
          <w:rFonts w:ascii="宋体" w:hAnsi="宋体" w:cs="宋体"/>
        </w:rPr>
        <w:t xml:space="preserve">0 </w:t>
      </w:r>
      <w:r>
        <w:rPr>
          <w:rFonts w:hint="eastAsia" w:ascii="宋体" w:hAnsi="宋体" w:cs="宋体"/>
        </w:rPr>
        <w:t>m</w:t>
      </w:r>
      <w:r>
        <w:rPr>
          <w:rFonts w:ascii="宋体" w:hAnsi="宋体" w:cs="宋体"/>
        </w:rPr>
        <w:t>L</w:t>
      </w:r>
      <w:r>
        <w:rPr>
          <w:rFonts w:hint="eastAsia" w:ascii="宋体" w:hAnsi="宋体" w:cs="宋体"/>
        </w:rPr>
        <w:t>具塞比色管；</w:t>
      </w:r>
    </w:p>
    <w:p w14:paraId="568CE565">
      <w:pPr>
        <w:pStyle w:val="78"/>
        <w:numPr>
          <w:ilvl w:val="0"/>
          <w:numId w:val="18"/>
        </w:numPr>
        <w:spacing w:line="240" w:lineRule="auto"/>
        <w:ind w:left="0" w:firstLine="0"/>
        <w:rPr>
          <w:rFonts w:ascii="Times New Roman" w:hAnsi="Times New Roman"/>
        </w:rPr>
      </w:pPr>
      <w:r>
        <w:rPr>
          <w:rFonts w:ascii="Times New Roman" w:hAnsi="Times New Roman"/>
        </w:rPr>
        <w:t>试剂</w:t>
      </w:r>
      <w:r>
        <w:rPr>
          <w:rFonts w:hint="eastAsia" w:ascii="Times New Roman" w:hAnsi="Times New Roman"/>
        </w:rPr>
        <w:t>和材料</w:t>
      </w:r>
    </w:p>
    <w:p w14:paraId="7649365E">
      <w:pPr>
        <w:pStyle w:val="165"/>
        <w:numPr>
          <w:ilvl w:val="0"/>
          <w:numId w:val="0"/>
        </w:numPr>
        <w:ind w:left="397"/>
      </w:pPr>
      <w:r>
        <w:rPr>
          <w:rFonts w:hint="eastAsia"/>
        </w:rPr>
        <w:t>除</w:t>
      </w:r>
      <w:r>
        <w:rPr>
          <w:rFonts w:hint="eastAsia" w:ascii="宋体" w:hAnsi="宋体" w:cs="宋体"/>
        </w:rPr>
        <w:t>另有规定外，本方法所用试剂均为分析纯或以上规格，水为GB/T 6682 所规定的一级水。</w:t>
      </w:r>
    </w:p>
    <w:p w14:paraId="71B7BCD1">
      <w:pPr>
        <w:pStyle w:val="165"/>
        <w:numPr>
          <w:ilvl w:val="0"/>
          <w:numId w:val="0"/>
        </w:numPr>
        <w:ind w:left="397"/>
        <w:rPr>
          <w:rFonts w:ascii="宋体" w:hAnsi="宋体" w:cs="宋体"/>
        </w:rPr>
      </w:pPr>
      <w:r>
        <w:rPr>
          <w:rFonts w:hint="eastAsia" w:ascii="宋体" w:hAnsi="宋体" w:cs="宋体"/>
        </w:rPr>
        <w:t>a）甲醇：色谱纯；</w:t>
      </w:r>
    </w:p>
    <w:p w14:paraId="30D383C1">
      <w:pPr>
        <w:pStyle w:val="165"/>
        <w:numPr>
          <w:ilvl w:val="0"/>
          <w:numId w:val="0"/>
        </w:numPr>
        <w:tabs>
          <w:tab w:val="right" w:pos="9354"/>
        </w:tabs>
        <w:ind w:left="397"/>
        <w:rPr>
          <w:rFonts w:ascii="宋体" w:hAnsi="宋体" w:cs="宋体"/>
        </w:rPr>
      </w:pPr>
      <w:r>
        <w:rPr>
          <w:rFonts w:hint="eastAsia" w:ascii="宋体" w:hAnsi="宋体" w:cs="宋体"/>
        </w:rPr>
        <w:t>b）磷酸二氢钠：分析纯，分子量为1</w:t>
      </w:r>
      <w:r>
        <w:rPr>
          <w:rFonts w:ascii="宋体" w:hAnsi="宋体" w:cs="宋体"/>
        </w:rPr>
        <w:t>19.96 g/mol</w:t>
      </w:r>
      <w:r>
        <w:rPr>
          <w:rFonts w:hint="eastAsia" w:ascii="宋体" w:hAnsi="宋体" w:cs="宋体"/>
        </w:rPr>
        <w:t>；</w:t>
      </w:r>
      <w:r>
        <w:rPr>
          <w:rFonts w:hint="eastAsia" w:ascii="宋体" w:hAnsi="宋体" w:cs="宋体"/>
        </w:rPr>
        <w:tab/>
      </w:r>
    </w:p>
    <w:p w14:paraId="3D725742">
      <w:pPr>
        <w:pStyle w:val="165"/>
        <w:numPr>
          <w:ilvl w:val="0"/>
          <w:numId w:val="0"/>
        </w:numPr>
        <w:ind w:left="397"/>
        <w:rPr>
          <w:rFonts w:ascii="宋体" w:hAnsi="宋体" w:cs="宋体"/>
        </w:rPr>
      </w:pPr>
      <w:r>
        <w:rPr>
          <w:rFonts w:hint="eastAsia" w:ascii="宋体" w:hAnsi="宋体" w:cs="宋体"/>
        </w:rPr>
        <w:t>c）1-庚烷磺酸钠：色谱纯，分子量为2</w:t>
      </w:r>
      <w:r>
        <w:rPr>
          <w:rFonts w:ascii="宋体" w:hAnsi="宋体" w:cs="宋体"/>
        </w:rPr>
        <w:t>02.25 g/mol</w:t>
      </w:r>
      <w:r>
        <w:rPr>
          <w:rFonts w:hint="eastAsia" w:ascii="宋体" w:hAnsi="宋体" w:cs="宋体"/>
        </w:rPr>
        <w:t>；</w:t>
      </w:r>
    </w:p>
    <w:p w14:paraId="668A5824">
      <w:pPr>
        <w:pStyle w:val="165"/>
        <w:numPr>
          <w:ilvl w:val="0"/>
          <w:numId w:val="0"/>
        </w:numPr>
        <w:ind w:left="397"/>
        <w:rPr>
          <w:rFonts w:ascii="宋体" w:hAnsi="宋体" w:cs="宋体"/>
        </w:rPr>
      </w:pPr>
      <w:r>
        <w:rPr>
          <w:rFonts w:hint="eastAsia" w:ascii="宋体" w:hAnsi="宋体" w:cs="宋体"/>
        </w:rPr>
        <w:t>d）磷酸：分析纯；</w:t>
      </w:r>
    </w:p>
    <w:p w14:paraId="64643CC2">
      <w:pPr>
        <w:pStyle w:val="165"/>
        <w:numPr>
          <w:ilvl w:val="0"/>
          <w:numId w:val="0"/>
        </w:numPr>
        <w:ind w:left="397"/>
        <w:rPr>
          <w:rFonts w:ascii="宋体" w:hAnsi="宋体" w:cs="宋体"/>
        </w:rPr>
      </w:pPr>
      <w:r>
        <w:rPr>
          <w:rFonts w:hint="eastAsia" w:ascii="宋体" w:hAnsi="宋体" w:cs="宋体"/>
        </w:rPr>
        <w:t>e）四氢呋喃：分析纯；</w:t>
      </w:r>
    </w:p>
    <w:p w14:paraId="747BDCF4">
      <w:pPr>
        <w:pStyle w:val="165"/>
        <w:numPr>
          <w:ilvl w:val="0"/>
          <w:numId w:val="0"/>
        </w:numPr>
        <w:ind w:left="397"/>
        <w:rPr>
          <w:rFonts w:ascii="宋体" w:hAnsi="宋体" w:cs="宋体"/>
        </w:rPr>
      </w:pPr>
      <w:r>
        <w:rPr>
          <w:rFonts w:hint="eastAsia" w:ascii="宋体" w:hAnsi="宋体" w:cs="宋体"/>
        </w:rPr>
        <w:t>f）</w:t>
      </w:r>
      <w:r>
        <w:rPr>
          <w:rFonts w:hint="eastAsia"/>
        </w:rPr>
        <w:t>四氢甲基嘧啶羧酸</w:t>
      </w:r>
      <w:r>
        <w:rPr>
          <w:rFonts w:hint="eastAsia" w:ascii="宋体" w:hAnsi="宋体" w:cs="宋体"/>
        </w:rPr>
        <w:t>标准品：纯度应大于99.0%；</w:t>
      </w:r>
    </w:p>
    <w:p w14:paraId="4ED86DDB">
      <w:pPr>
        <w:pStyle w:val="165"/>
        <w:numPr>
          <w:ilvl w:val="0"/>
          <w:numId w:val="0"/>
        </w:numPr>
        <w:ind w:left="397"/>
        <w:rPr>
          <w:rFonts w:ascii="宋体" w:hAnsi="宋体" w:cs="宋体"/>
        </w:rPr>
      </w:pPr>
      <w:r>
        <w:rPr>
          <w:rFonts w:hint="eastAsia" w:ascii="宋体" w:hAnsi="宋体" w:cs="宋体"/>
        </w:rPr>
        <w:t>g）</w:t>
      </w:r>
      <w:r>
        <w:rPr>
          <w:rFonts w:hint="eastAsia"/>
        </w:rPr>
        <w:t>四氢甲基嘧啶羧酸</w:t>
      </w:r>
      <w:r>
        <w:rPr>
          <w:rFonts w:hint="eastAsia" w:ascii="宋体" w:hAnsi="宋体" w:cs="宋体"/>
        </w:rPr>
        <w:t>标准储备溶液：称取</w:t>
      </w:r>
      <w:r>
        <w:rPr>
          <w:rFonts w:hint="eastAsia"/>
        </w:rPr>
        <w:t>四氢甲基嘧啶羧酸</w:t>
      </w:r>
      <w:r>
        <w:rPr>
          <w:rFonts w:hint="eastAsia" w:ascii="宋体" w:hAnsi="宋体" w:cs="宋体"/>
        </w:rPr>
        <w:t>标准品100 mg(精确到0.1 mg)于100 mL容量瓶中，用甲醇溶解并定容至刻度，制成浓度为1000 μg/mL的</w:t>
      </w:r>
      <w:r>
        <w:rPr>
          <w:rFonts w:hint="eastAsia"/>
        </w:rPr>
        <w:t>四氢甲基嘧啶羧酸</w:t>
      </w:r>
      <w:r>
        <w:rPr>
          <w:rFonts w:hint="eastAsia" w:ascii="宋体" w:hAnsi="宋体" w:cs="宋体"/>
        </w:rPr>
        <w:t>标准储备液，于4℃避光保存。使用时稀释至浓度为5，20，50，100，200和500 μg/mL的</w:t>
      </w:r>
      <w:r>
        <w:rPr>
          <w:rFonts w:hint="eastAsia"/>
        </w:rPr>
        <w:t>四氢甲基嘧啶羧酸</w:t>
      </w:r>
      <w:r>
        <w:rPr>
          <w:rFonts w:hint="eastAsia" w:ascii="宋体" w:hAnsi="宋体" w:cs="宋体"/>
        </w:rPr>
        <w:t>标准系列溶液。（可根据</w:t>
      </w:r>
      <w:r>
        <w:rPr>
          <w:rFonts w:hint="eastAsia"/>
        </w:rPr>
        <w:t>待测样品</w:t>
      </w:r>
      <w:r>
        <w:rPr>
          <w:rFonts w:hint="eastAsia" w:ascii="宋体" w:hAnsi="宋体" w:cs="宋体"/>
        </w:rPr>
        <w:t>浓度适当调整浓度范围。）</w:t>
      </w:r>
    </w:p>
    <w:p w14:paraId="5FFB5614">
      <w:pPr>
        <w:pStyle w:val="31"/>
        <w:rPr>
          <w:rFonts w:ascii="Times New Roman" w:hAnsi="Times New Roman"/>
        </w:rPr>
        <w:sectPr>
          <w:headerReference r:id="rId12" w:type="first"/>
          <w:footerReference r:id="rId15" w:type="first"/>
          <w:headerReference r:id="rId10" w:type="default"/>
          <w:footerReference r:id="rId13" w:type="default"/>
          <w:headerReference r:id="rId11" w:type="even"/>
          <w:footerReference r:id="rId14" w:type="even"/>
          <w:type w:val="continuous"/>
          <w:pgSz w:w="11906" w:h="16838"/>
          <w:pgMar w:top="284" w:right="1134" w:bottom="1134" w:left="1418" w:header="1418" w:footer="1134" w:gutter="0"/>
          <w:cols w:space="720" w:num="1"/>
          <w:titlePg/>
          <w:docGrid w:type="lines" w:linePitch="312" w:charSpace="0"/>
        </w:sectPr>
      </w:pPr>
    </w:p>
    <w:p w14:paraId="48223035">
      <w:pPr>
        <w:pStyle w:val="78"/>
        <w:numPr>
          <w:ilvl w:val="0"/>
          <w:numId w:val="18"/>
        </w:numPr>
        <w:spacing w:line="240" w:lineRule="auto"/>
        <w:ind w:left="0" w:firstLine="0"/>
        <w:rPr>
          <w:rFonts w:ascii="Times New Roman" w:hAnsi="Times New Roman"/>
        </w:rPr>
      </w:pPr>
      <w:r>
        <w:rPr>
          <w:rFonts w:ascii="Times New Roman" w:hAnsi="Times New Roman"/>
        </w:rPr>
        <w:t>操作步骤</w:t>
      </w:r>
    </w:p>
    <w:p w14:paraId="62A02D28">
      <w:pPr>
        <w:pStyle w:val="165"/>
        <w:numPr>
          <w:ilvl w:val="0"/>
          <w:numId w:val="0"/>
        </w:numPr>
        <w:rPr>
          <w:rFonts w:ascii="黑体" w:hAnsi="黑体" w:eastAsia="黑体" w:cs="黑体"/>
        </w:rPr>
      </w:pPr>
      <w:r>
        <w:rPr>
          <w:rFonts w:hint="eastAsia" w:ascii="黑体" w:hAnsi="黑体" w:eastAsia="黑体" w:cs="黑体"/>
        </w:rPr>
        <w:t>8.1 标准系列溶液制备</w:t>
      </w:r>
    </w:p>
    <w:p w14:paraId="35F13172">
      <w:pPr>
        <w:pStyle w:val="165"/>
        <w:numPr>
          <w:ilvl w:val="0"/>
          <w:numId w:val="0"/>
        </w:numPr>
        <w:ind w:firstLine="420" w:firstLineChars="200"/>
        <w:rPr>
          <w:rFonts w:ascii="宋体" w:hAnsi="宋体" w:cs="宋体"/>
        </w:rPr>
      </w:pPr>
      <w:r>
        <w:rPr>
          <w:rFonts w:hint="eastAsia" w:ascii="宋体" w:hAnsi="宋体" w:cs="宋体"/>
        </w:rPr>
        <w:t>取四氢甲基嘧啶羧酸标准储备溶液（7试剂和材料 g）），按照表1配制四氢甲基嘧啶羧酸标准系列溶液。</w:t>
      </w:r>
    </w:p>
    <w:p w14:paraId="0102BB0F">
      <w:pPr>
        <w:pStyle w:val="165"/>
        <w:numPr>
          <w:ilvl w:val="0"/>
          <w:numId w:val="0"/>
        </w:numPr>
        <w:ind w:left="397"/>
        <w:jc w:val="center"/>
      </w:pPr>
      <w:r>
        <w:rPr>
          <w:rFonts w:hint="eastAsia" w:ascii="黑体" w:hAnsi="黑体" w:eastAsia="黑体" w:cs="黑体"/>
        </w:rPr>
        <w:t>表1 四氢甲基嘧啶羧酸标准系列溶液配制</w:t>
      </w:r>
    </w:p>
    <w:tbl>
      <w:tblPr>
        <w:tblStyle w:val="40"/>
        <w:tblW w:w="9639" w:type="dxa"/>
        <w:tblInd w:w="0" w:type="dxa"/>
        <w:tblBorders>
          <w:top w:val="single" w:color="auto" w:sz="6" w:space="0"/>
          <w:left w:val="none" w:color="auto" w:sz="0" w:space="0"/>
          <w:bottom w:val="single" w:color="auto"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81"/>
        <w:gridCol w:w="1935"/>
        <w:gridCol w:w="1470"/>
        <w:gridCol w:w="1659"/>
        <w:gridCol w:w="2694"/>
      </w:tblGrid>
      <w:tr w14:paraId="4D6A70E8">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blHeader/>
        </w:trPr>
        <w:tc>
          <w:tcPr>
            <w:tcW w:w="1881" w:type="dxa"/>
            <w:tcBorders>
              <w:top w:val="single" w:color="auto" w:sz="8" w:space="0"/>
              <w:bottom w:val="single" w:color="auto" w:sz="8" w:space="0"/>
            </w:tcBorders>
            <w:vAlign w:val="center"/>
          </w:tcPr>
          <w:p w14:paraId="60CEDD5A">
            <w:pPr>
              <w:pStyle w:val="165"/>
              <w:numPr>
                <w:ilvl w:val="0"/>
                <w:numId w:val="0"/>
              </w:numPr>
              <w:ind w:left="397"/>
              <w:jc w:val="center"/>
              <w:rPr>
                <w:rFonts w:ascii="宋体" w:hAnsi="宋体" w:cs="宋体"/>
                <w:sz w:val="18"/>
                <w:szCs w:val="18"/>
              </w:rPr>
            </w:pPr>
            <w:r>
              <w:rPr>
                <w:rFonts w:hint="eastAsia" w:ascii="宋体" w:hAnsi="宋体" w:cs="宋体"/>
                <w:sz w:val="18"/>
                <w:szCs w:val="18"/>
              </w:rPr>
              <w:t>溶液</w:t>
            </w:r>
          </w:p>
        </w:tc>
        <w:tc>
          <w:tcPr>
            <w:tcW w:w="1935" w:type="dxa"/>
            <w:tcBorders>
              <w:top w:val="single" w:color="auto" w:sz="8" w:space="0"/>
              <w:bottom w:val="single" w:color="auto" w:sz="8" w:space="0"/>
            </w:tcBorders>
            <w:vAlign w:val="center"/>
          </w:tcPr>
          <w:p w14:paraId="7B0EBAA8">
            <w:pPr>
              <w:pStyle w:val="165"/>
              <w:numPr>
                <w:ilvl w:val="0"/>
                <w:numId w:val="0"/>
              </w:numPr>
              <w:ind w:left="397"/>
              <w:jc w:val="center"/>
              <w:rPr>
                <w:rFonts w:ascii="宋体" w:hAnsi="宋体" w:cs="宋体"/>
                <w:sz w:val="18"/>
                <w:szCs w:val="18"/>
              </w:rPr>
            </w:pPr>
            <w:r>
              <w:rPr>
                <w:rFonts w:hint="eastAsia" w:ascii="宋体" w:hAnsi="宋体" w:cs="宋体"/>
                <w:sz w:val="18"/>
                <w:szCs w:val="18"/>
              </w:rPr>
              <w:t>溶液初始浓度</w:t>
            </w:r>
          </w:p>
        </w:tc>
        <w:tc>
          <w:tcPr>
            <w:tcW w:w="1470" w:type="dxa"/>
            <w:tcBorders>
              <w:top w:val="single" w:color="auto" w:sz="8" w:space="0"/>
              <w:bottom w:val="single" w:color="auto" w:sz="8" w:space="0"/>
            </w:tcBorders>
            <w:vAlign w:val="center"/>
          </w:tcPr>
          <w:p w14:paraId="7F1BB916">
            <w:pPr>
              <w:pStyle w:val="165"/>
              <w:numPr>
                <w:ilvl w:val="0"/>
                <w:numId w:val="0"/>
              </w:numPr>
              <w:ind w:left="397"/>
              <w:jc w:val="center"/>
              <w:rPr>
                <w:rFonts w:ascii="宋体" w:hAnsi="宋体" w:cs="宋体"/>
                <w:sz w:val="18"/>
                <w:szCs w:val="18"/>
              </w:rPr>
            </w:pPr>
            <w:r>
              <w:rPr>
                <w:rFonts w:hint="eastAsia" w:ascii="宋体" w:hAnsi="宋体" w:cs="宋体"/>
                <w:sz w:val="18"/>
                <w:szCs w:val="18"/>
              </w:rPr>
              <w:t>量取体积</w:t>
            </w:r>
          </w:p>
        </w:tc>
        <w:tc>
          <w:tcPr>
            <w:tcW w:w="1659" w:type="dxa"/>
            <w:tcBorders>
              <w:top w:val="single" w:color="auto" w:sz="8" w:space="0"/>
              <w:bottom w:val="single" w:color="auto" w:sz="8" w:space="0"/>
            </w:tcBorders>
            <w:vAlign w:val="center"/>
          </w:tcPr>
          <w:p w14:paraId="65987D25">
            <w:pPr>
              <w:pStyle w:val="165"/>
              <w:numPr>
                <w:ilvl w:val="0"/>
                <w:numId w:val="0"/>
              </w:numPr>
              <w:ind w:left="397"/>
              <w:jc w:val="center"/>
              <w:rPr>
                <w:rFonts w:ascii="宋体" w:hAnsi="宋体" w:cs="宋体"/>
                <w:sz w:val="18"/>
                <w:szCs w:val="18"/>
              </w:rPr>
            </w:pPr>
            <w:r>
              <w:rPr>
                <w:rFonts w:hint="eastAsia" w:ascii="宋体" w:hAnsi="宋体" w:cs="宋体"/>
                <w:sz w:val="18"/>
                <w:szCs w:val="18"/>
              </w:rPr>
              <w:t>定容终体积</w:t>
            </w:r>
          </w:p>
        </w:tc>
        <w:tc>
          <w:tcPr>
            <w:tcW w:w="2694" w:type="dxa"/>
            <w:tcBorders>
              <w:top w:val="single" w:color="auto" w:sz="8" w:space="0"/>
              <w:bottom w:val="single" w:color="auto" w:sz="8" w:space="0"/>
            </w:tcBorders>
            <w:vAlign w:val="center"/>
          </w:tcPr>
          <w:p w14:paraId="2605F3E5">
            <w:pPr>
              <w:pStyle w:val="165"/>
              <w:numPr>
                <w:ilvl w:val="0"/>
                <w:numId w:val="0"/>
              </w:numPr>
              <w:ind w:left="397"/>
              <w:jc w:val="center"/>
              <w:rPr>
                <w:rFonts w:ascii="宋体" w:hAnsi="宋体" w:cs="宋体"/>
                <w:sz w:val="18"/>
                <w:szCs w:val="18"/>
              </w:rPr>
            </w:pPr>
            <w:r>
              <w:rPr>
                <w:rFonts w:hint="eastAsia" w:ascii="宋体" w:hAnsi="宋体" w:cs="宋体"/>
                <w:sz w:val="18"/>
                <w:szCs w:val="18"/>
              </w:rPr>
              <w:t>标准系列溶液终浓度</w:t>
            </w:r>
          </w:p>
        </w:tc>
      </w:tr>
      <w:tr w14:paraId="0E15D29B">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881" w:type="dxa"/>
            <w:tcBorders>
              <w:top w:val="nil"/>
              <w:bottom w:val="nil"/>
            </w:tcBorders>
            <w:vAlign w:val="center"/>
          </w:tcPr>
          <w:p w14:paraId="077A5086">
            <w:pPr>
              <w:pStyle w:val="165"/>
              <w:numPr>
                <w:ilvl w:val="0"/>
                <w:numId w:val="0"/>
              </w:numPr>
              <w:ind w:left="397"/>
              <w:jc w:val="center"/>
              <w:rPr>
                <w:rFonts w:ascii="宋体" w:hAnsi="宋体" w:cs="宋体"/>
                <w:sz w:val="18"/>
                <w:szCs w:val="18"/>
              </w:rPr>
            </w:pPr>
            <w:r>
              <w:rPr>
                <w:rFonts w:hint="eastAsia" w:ascii="宋体" w:hAnsi="宋体" w:cs="宋体"/>
                <w:sz w:val="18"/>
                <w:szCs w:val="18"/>
              </w:rPr>
              <w:t>标准系列溶液1</w:t>
            </w:r>
          </w:p>
        </w:tc>
        <w:tc>
          <w:tcPr>
            <w:tcW w:w="1935" w:type="dxa"/>
            <w:tcBorders>
              <w:top w:val="nil"/>
              <w:bottom w:val="nil"/>
            </w:tcBorders>
            <w:vAlign w:val="center"/>
          </w:tcPr>
          <w:p w14:paraId="7A6FC8CB">
            <w:pPr>
              <w:pStyle w:val="165"/>
              <w:numPr>
                <w:ilvl w:val="0"/>
                <w:numId w:val="0"/>
              </w:numPr>
              <w:ind w:left="397"/>
              <w:jc w:val="center"/>
              <w:rPr>
                <w:rFonts w:ascii="宋体" w:hAnsi="宋体" w:cs="宋体"/>
                <w:sz w:val="18"/>
                <w:szCs w:val="18"/>
              </w:rPr>
            </w:pPr>
            <w:r>
              <w:rPr>
                <w:rFonts w:hint="eastAsia" w:ascii="宋体" w:hAnsi="宋体" w:cs="宋体"/>
                <w:sz w:val="18"/>
                <w:szCs w:val="18"/>
              </w:rPr>
              <w:t>100.0μg/mL</w:t>
            </w:r>
          </w:p>
        </w:tc>
        <w:tc>
          <w:tcPr>
            <w:tcW w:w="1470" w:type="dxa"/>
            <w:tcBorders>
              <w:top w:val="nil"/>
              <w:bottom w:val="nil"/>
            </w:tcBorders>
            <w:vAlign w:val="center"/>
          </w:tcPr>
          <w:p w14:paraId="2D7702B7">
            <w:pPr>
              <w:pStyle w:val="165"/>
              <w:numPr>
                <w:ilvl w:val="0"/>
                <w:numId w:val="0"/>
              </w:numPr>
              <w:ind w:left="397"/>
              <w:jc w:val="center"/>
              <w:rPr>
                <w:rFonts w:ascii="宋体" w:hAnsi="宋体" w:cs="宋体"/>
                <w:sz w:val="18"/>
                <w:szCs w:val="18"/>
              </w:rPr>
            </w:pPr>
            <w:r>
              <w:rPr>
                <w:rFonts w:hint="eastAsia" w:ascii="宋体" w:hAnsi="宋体" w:cs="宋体"/>
                <w:sz w:val="18"/>
                <w:szCs w:val="18"/>
              </w:rPr>
              <w:t>0.5 mL</w:t>
            </w:r>
          </w:p>
        </w:tc>
        <w:tc>
          <w:tcPr>
            <w:tcW w:w="1659" w:type="dxa"/>
            <w:tcBorders>
              <w:top w:val="nil"/>
              <w:bottom w:val="nil"/>
            </w:tcBorders>
            <w:vAlign w:val="center"/>
          </w:tcPr>
          <w:p w14:paraId="49B000C5">
            <w:pPr>
              <w:pStyle w:val="165"/>
              <w:numPr>
                <w:ilvl w:val="0"/>
                <w:numId w:val="0"/>
              </w:numPr>
              <w:ind w:left="397"/>
              <w:jc w:val="center"/>
              <w:rPr>
                <w:rFonts w:ascii="宋体" w:hAnsi="宋体" w:cs="宋体"/>
                <w:sz w:val="18"/>
                <w:szCs w:val="18"/>
              </w:rPr>
            </w:pPr>
            <w:r>
              <w:rPr>
                <w:rFonts w:hint="eastAsia" w:ascii="宋体" w:hAnsi="宋体" w:cs="宋体"/>
                <w:sz w:val="18"/>
                <w:szCs w:val="18"/>
              </w:rPr>
              <w:t>10 mL</w:t>
            </w:r>
          </w:p>
        </w:tc>
        <w:tc>
          <w:tcPr>
            <w:tcW w:w="2694" w:type="dxa"/>
            <w:tcBorders>
              <w:top w:val="nil"/>
              <w:bottom w:val="nil"/>
            </w:tcBorders>
            <w:vAlign w:val="center"/>
          </w:tcPr>
          <w:p w14:paraId="001A5AB0">
            <w:pPr>
              <w:pStyle w:val="165"/>
              <w:numPr>
                <w:ilvl w:val="0"/>
                <w:numId w:val="0"/>
              </w:numPr>
              <w:ind w:left="397"/>
              <w:jc w:val="center"/>
              <w:rPr>
                <w:rFonts w:ascii="宋体" w:hAnsi="宋体" w:cs="宋体"/>
                <w:sz w:val="18"/>
                <w:szCs w:val="18"/>
              </w:rPr>
            </w:pPr>
            <w:r>
              <w:rPr>
                <w:rFonts w:hint="eastAsia" w:ascii="宋体" w:hAnsi="宋体" w:cs="宋体"/>
                <w:sz w:val="18"/>
                <w:szCs w:val="18"/>
              </w:rPr>
              <w:t>5.0 μg/mL</w:t>
            </w:r>
          </w:p>
        </w:tc>
      </w:tr>
      <w:tr w14:paraId="3A7BEFD6">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881" w:type="dxa"/>
            <w:tcBorders>
              <w:top w:val="nil"/>
              <w:bottom w:val="nil"/>
            </w:tcBorders>
            <w:vAlign w:val="center"/>
          </w:tcPr>
          <w:p w14:paraId="763D2E6B">
            <w:pPr>
              <w:pStyle w:val="165"/>
              <w:numPr>
                <w:ilvl w:val="0"/>
                <w:numId w:val="0"/>
              </w:numPr>
              <w:ind w:left="397"/>
              <w:jc w:val="center"/>
              <w:rPr>
                <w:rFonts w:ascii="宋体" w:hAnsi="宋体" w:cs="宋体"/>
                <w:sz w:val="18"/>
                <w:szCs w:val="18"/>
              </w:rPr>
            </w:pPr>
            <w:r>
              <w:rPr>
                <w:rFonts w:hint="eastAsia" w:ascii="宋体" w:hAnsi="宋体" w:cs="宋体"/>
                <w:sz w:val="18"/>
                <w:szCs w:val="18"/>
              </w:rPr>
              <w:t>标准系列溶液2</w:t>
            </w:r>
          </w:p>
        </w:tc>
        <w:tc>
          <w:tcPr>
            <w:tcW w:w="1935" w:type="dxa"/>
            <w:tcBorders>
              <w:top w:val="nil"/>
              <w:bottom w:val="nil"/>
            </w:tcBorders>
            <w:vAlign w:val="center"/>
          </w:tcPr>
          <w:p w14:paraId="242AAA3A">
            <w:pPr>
              <w:pStyle w:val="165"/>
              <w:numPr>
                <w:ilvl w:val="0"/>
                <w:numId w:val="0"/>
              </w:numPr>
              <w:ind w:left="397"/>
              <w:jc w:val="center"/>
              <w:rPr>
                <w:rFonts w:ascii="宋体" w:hAnsi="宋体" w:cs="宋体"/>
                <w:sz w:val="18"/>
                <w:szCs w:val="18"/>
              </w:rPr>
            </w:pPr>
            <w:r>
              <w:rPr>
                <w:rFonts w:hint="eastAsia" w:ascii="宋体" w:hAnsi="宋体" w:cs="宋体"/>
                <w:sz w:val="18"/>
                <w:szCs w:val="18"/>
              </w:rPr>
              <w:t>100.0μg/mL</w:t>
            </w:r>
          </w:p>
        </w:tc>
        <w:tc>
          <w:tcPr>
            <w:tcW w:w="1470" w:type="dxa"/>
            <w:tcBorders>
              <w:top w:val="nil"/>
              <w:bottom w:val="nil"/>
            </w:tcBorders>
            <w:vAlign w:val="center"/>
          </w:tcPr>
          <w:p w14:paraId="13D13995">
            <w:pPr>
              <w:pStyle w:val="165"/>
              <w:numPr>
                <w:ilvl w:val="0"/>
                <w:numId w:val="0"/>
              </w:numPr>
              <w:ind w:left="397"/>
              <w:jc w:val="center"/>
              <w:rPr>
                <w:rFonts w:ascii="宋体" w:hAnsi="宋体" w:cs="宋体"/>
                <w:sz w:val="18"/>
                <w:szCs w:val="18"/>
              </w:rPr>
            </w:pPr>
            <w:r>
              <w:rPr>
                <w:rFonts w:hint="eastAsia" w:ascii="宋体" w:hAnsi="宋体" w:cs="宋体"/>
                <w:sz w:val="18"/>
                <w:szCs w:val="18"/>
              </w:rPr>
              <w:t>2.0 mL</w:t>
            </w:r>
          </w:p>
        </w:tc>
        <w:tc>
          <w:tcPr>
            <w:tcW w:w="1659" w:type="dxa"/>
            <w:tcBorders>
              <w:top w:val="nil"/>
              <w:bottom w:val="nil"/>
            </w:tcBorders>
            <w:vAlign w:val="center"/>
          </w:tcPr>
          <w:p w14:paraId="5C9AB9AE">
            <w:pPr>
              <w:pStyle w:val="165"/>
              <w:numPr>
                <w:ilvl w:val="0"/>
                <w:numId w:val="0"/>
              </w:numPr>
              <w:ind w:left="397"/>
              <w:jc w:val="center"/>
              <w:rPr>
                <w:rFonts w:ascii="宋体" w:hAnsi="宋体" w:cs="宋体"/>
                <w:sz w:val="18"/>
                <w:szCs w:val="18"/>
              </w:rPr>
            </w:pPr>
            <w:r>
              <w:rPr>
                <w:rFonts w:hint="eastAsia" w:ascii="宋体" w:hAnsi="宋体" w:cs="宋体"/>
                <w:sz w:val="18"/>
                <w:szCs w:val="18"/>
              </w:rPr>
              <w:t>10 mL</w:t>
            </w:r>
          </w:p>
        </w:tc>
        <w:tc>
          <w:tcPr>
            <w:tcW w:w="2694" w:type="dxa"/>
            <w:tcBorders>
              <w:top w:val="nil"/>
              <w:bottom w:val="nil"/>
            </w:tcBorders>
            <w:vAlign w:val="center"/>
          </w:tcPr>
          <w:p w14:paraId="36D23D06">
            <w:pPr>
              <w:pStyle w:val="165"/>
              <w:numPr>
                <w:ilvl w:val="0"/>
                <w:numId w:val="0"/>
              </w:numPr>
              <w:ind w:left="397"/>
              <w:jc w:val="center"/>
              <w:rPr>
                <w:rFonts w:ascii="宋体" w:hAnsi="宋体" w:cs="宋体"/>
                <w:sz w:val="18"/>
                <w:szCs w:val="18"/>
              </w:rPr>
            </w:pPr>
            <w:r>
              <w:rPr>
                <w:rFonts w:hint="eastAsia" w:ascii="宋体" w:hAnsi="宋体" w:cs="宋体"/>
                <w:sz w:val="18"/>
                <w:szCs w:val="18"/>
              </w:rPr>
              <w:t>20.0 μg/mL</w:t>
            </w:r>
          </w:p>
        </w:tc>
      </w:tr>
      <w:tr w14:paraId="5B3A27CA">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881" w:type="dxa"/>
            <w:tcBorders>
              <w:top w:val="nil"/>
              <w:bottom w:val="nil"/>
            </w:tcBorders>
            <w:vAlign w:val="center"/>
          </w:tcPr>
          <w:p w14:paraId="3FACCAB8">
            <w:pPr>
              <w:pStyle w:val="165"/>
              <w:numPr>
                <w:ilvl w:val="0"/>
                <w:numId w:val="0"/>
              </w:numPr>
              <w:ind w:left="397"/>
              <w:jc w:val="center"/>
              <w:rPr>
                <w:rFonts w:ascii="宋体" w:hAnsi="宋体" w:cs="宋体"/>
                <w:sz w:val="18"/>
                <w:szCs w:val="18"/>
              </w:rPr>
            </w:pPr>
            <w:r>
              <w:rPr>
                <w:rFonts w:hint="eastAsia" w:ascii="宋体" w:hAnsi="宋体" w:cs="宋体"/>
                <w:sz w:val="18"/>
                <w:szCs w:val="18"/>
              </w:rPr>
              <w:t>标准系列溶液3</w:t>
            </w:r>
          </w:p>
        </w:tc>
        <w:tc>
          <w:tcPr>
            <w:tcW w:w="1935" w:type="dxa"/>
            <w:tcBorders>
              <w:top w:val="nil"/>
              <w:bottom w:val="nil"/>
            </w:tcBorders>
            <w:vAlign w:val="center"/>
          </w:tcPr>
          <w:p w14:paraId="62E9D6D9">
            <w:pPr>
              <w:pStyle w:val="165"/>
              <w:numPr>
                <w:ilvl w:val="0"/>
                <w:numId w:val="0"/>
              </w:numPr>
              <w:ind w:left="397"/>
              <w:jc w:val="center"/>
              <w:rPr>
                <w:rFonts w:ascii="宋体" w:hAnsi="宋体" w:cs="宋体"/>
                <w:sz w:val="18"/>
                <w:szCs w:val="18"/>
              </w:rPr>
            </w:pPr>
            <w:r>
              <w:rPr>
                <w:rFonts w:hint="eastAsia" w:ascii="宋体" w:hAnsi="宋体" w:cs="宋体"/>
                <w:sz w:val="18"/>
                <w:szCs w:val="18"/>
              </w:rPr>
              <w:t>100.0μg/mL</w:t>
            </w:r>
          </w:p>
        </w:tc>
        <w:tc>
          <w:tcPr>
            <w:tcW w:w="1470" w:type="dxa"/>
            <w:tcBorders>
              <w:top w:val="nil"/>
              <w:bottom w:val="nil"/>
            </w:tcBorders>
            <w:vAlign w:val="center"/>
          </w:tcPr>
          <w:p w14:paraId="3FE43326">
            <w:pPr>
              <w:pStyle w:val="165"/>
              <w:numPr>
                <w:ilvl w:val="0"/>
                <w:numId w:val="0"/>
              </w:numPr>
              <w:ind w:left="397"/>
              <w:jc w:val="center"/>
              <w:rPr>
                <w:rFonts w:ascii="宋体" w:hAnsi="宋体" w:cs="宋体"/>
                <w:sz w:val="18"/>
                <w:szCs w:val="18"/>
              </w:rPr>
            </w:pPr>
            <w:r>
              <w:rPr>
                <w:rFonts w:hint="eastAsia" w:ascii="宋体" w:hAnsi="宋体" w:cs="宋体"/>
                <w:sz w:val="18"/>
                <w:szCs w:val="18"/>
              </w:rPr>
              <w:t>5.0 mL</w:t>
            </w:r>
          </w:p>
        </w:tc>
        <w:tc>
          <w:tcPr>
            <w:tcW w:w="1659" w:type="dxa"/>
            <w:tcBorders>
              <w:top w:val="nil"/>
              <w:bottom w:val="nil"/>
            </w:tcBorders>
            <w:vAlign w:val="center"/>
          </w:tcPr>
          <w:p w14:paraId="308B1D5C">
            <w:pPr>
              <w:pStyle w:val="165"/>
              <w:numPr>
                <w:ilvl w:val="0"/>
                <w:numId w:val="0"/>
              </w:numPr>
              <w:ind w:left="397"/>
              <w:jc w:val="center"/>
              <w:rPr>
                <w:rFonts w:ascii="宋体" w:hAnsi="宋体" w:cs="宋体"/>
                <w:sz w:val="18"/>
                <w:szCs w:val="18"/>
              </w:rPr>
            </w:pPr>
            <w:r>
              <w:rPr>
                <w:rFonts w:hint="eastAsia" w:ascii="宋体" w:hAnsi="宋体" w:cs="宋体"/>
                <w:sz w:val="18"/>
                <w:szCs w:val="18"/>
              </w:rPr>
              <w:t>10 mL</w:t>
            </w:r>
          </w:p>
        </w:tc>
        <w:tc>
          <w:tcPr>
            <w:tcW w:w="2694" w:type="dxa"/>
            <w:tcBorders>
              <w:top w:val="nil"/>
              <w:bottom w:val="nil"/>
            </w:tcBorders>
            <w:vAlign w:val="center"/>
          </w:tcPr>
          <w:p w14:paraId="63F2231E">
            <w:pPr>
              <w:pStyle w:val="165"/>
              <w:numPr>
                <w:ilvl w:val="0"/>
                <w:numId w:val="0"/>
              </w:numPr>
              <w:ind w:left="397"/>
              <w:jc w:val="center"/>
              <w:rPr>
                <w:rFonts w:ascii="宋体" w:hAnsi="宋体" w:cs="宋体"/>
                <w:sz w:val="18"/>
                <w:szCs w:val="18"/>
              </w:rPr>
            </w:pPr>
            <w:r>
              <w:rPr>
                <w:rFonts w:hint="eastAsia" w:ascii="宋体" w:hAnsi="宋体" w:cs="宋体"/>
                <w:sz w:val="18"/>
                <w:szCs w:val="18"/>
              </w:rPr>
              <w:t>50.0 μg/mL</w:t>
            </w:r>
          </w:p>
        </w:tc>
      </w:tr>
      <w:tr w14:paraId="5F7E1348">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881" w:type="dxa"/>
            <w:tcBorders>
              <w:top w:val="nil"/>
              <w:bottom w:val="nil"/>
            </w:tcBorders>
            <w:vAlign w:val="center"/>
          </w:tcPr>
          <w:p w14:paraId="61154DD1">
            <w:pPr>
              <w:pStyle w:val="165"/>
              <w:numPr>
                <w:ilvl w:val="0"/>
                <w:numId w:val="0"/>
              </w:numPr>
              <w:ind w:left="397"/>
              <w:jc w:val="center"/>
              <w:rPr>
                <w:rFonts w:ascii="宋体" w:hAnsi="宋体" w:cs="宋体"/>
                <w:sz w:val="18"/>
                <w:szCs w:val="18"/>
              </w:rPr>
            </w:pPr>
            <w:r>
              <w:rPr>
                <w:rFonts w:hint="eastAsia" w:ascii="宋体" w:hAnsi="宋体" w:cs="宋体"/>
                <w:sz w:val="18"/>
                <w:szCs w:val="18"/>
              </w:rPr>
              <w:t>标准系列溶液4</w:t>
            </w:r>
          </w:p>
        </w:tc>
        <w:tc>
          <w:tcPr>
            <w:tcW w:w="1935" w:type="dxa"/>
            <w:tcBorders>
              <w:top w:val="nil"/>
              <w:bottom w:val="nil"/>
            </w:tcBorders>
            <w:vAlign w:val="center"/>
          </w:tcPr>
          <w:p w14:paraId="0957382D">
            <w:pPr>
              <w:pStyle w:val="165"/>
              <w:numPr>
                <w:ilvl w:val="0"/>
                <w:numId w:val="0"/>
              </w:numPr>
              <w:ind w:left="397"/>
              <w:jc w:val="center"/>
              <w:rPr>
                <w:rFonts w:ascii="宋体" w:hAnsi="宋体" w:cs="宋体"/>
                <w:sz w:val="18"/>
                <w:szCs w:val="18"/>
              </w:rPr>
            </w:pPr>
            <w:r>
              <w:rPr>
                <w:rFonts w:hint="eastAsia" w:ascii="宋体" w:hAnsi="宋体" w:cs="宋体"/>
                <w:sz w:val="18"/>
                <w:szCs w:val="18"/>
              </w:rPr>
              <w:t>1000.0μg/mL</w:t>
            </w:r>
          </w:p>
        </w:tc>
        <w:tc>
          <w:tcPr>
            <w:tcW w:w="1470" w:type="dxa"/>
            <w:tcBorders>
              <w:top w:val="nil"/>
              <w:bottom w:val="nil"/>
            </w:tcBorders>
            <w:vAlign w:val="center"/>
          </w:tcPr>
          <w:p w14:paraId="7212C360">
            <w:pPr>
              <w:pStyle w:val="165"/>
              <w:numPr>
                <w:ilvl w:val="0"/>
                <w:numId w:val="0"/>
              </w:numPr>
              <w:ind w:left="397"/>
              <w:jc w:val="center"/>
              <w:rPr>
                <w:rFonts w:ascii="宋体" w:hAnsi="宋体" w:cs="宋体"/>
                <w:sz w:val="18"/>
                <w:szCs w:val="18"/>
              </w:rPr>
            </w:pPr>
            <w:r>
              <w:rPr>
                <w:rFonts w:hint="eastAsia" w:ascii="宋体" w:hAnsi="宋体" w:cs="宋体"/>
                <w:sz w:val="18"/>
                <w:szCs w:val="18"/>
              </w:rPr>
              <w:t>1.0 mL</w:t>
            </w:r>
          </w:p>
        </w:tc>
        <w:tc>
          <w:tcPr>
            <w:tcW w:w="1659" w:type="dxa"/>
            <w:tcBorders>
              <w:top w:val="nil"/>
              <w:bottom w:val="nil"/>
            </w:tcBorders>
            <w:vAlign w:val="center"/>
          </w:tcPr>
          <w:p w14:paraId="54DE4072">
            <w:pPr>
              <w:pStyle w:val="165"/>
              <w:numPr>
                <w:ilvl w:val="0"/>
                <w:numId w:val="0"/>
              </w:numPr>
              <w:ind w:left="397"/>
              <w:jc w:val="center"/>
              <w:rPr>
                <w:rFonts w:ascii="宋体" w:hAnsi="宋体" w:cs="宋体"/>
                <w:sz w:val="18"/>
                <w:szCs w:val="18"/>
              </w:rPr>
            </w:pPr>
            <w:r>
              <w:rPr>
                <w:rFonts w:hint="eastAsia" w:ascii="宋体" w:hAnsi="宋体" w:cs="宋体"/>
                <w:sz w:val="18"/>
                <w:szCs w:val="18"/>
              </w:rPr>
              <w:t>10 mL</w:t>
            </w:r>
          </w:p>
        </w:tc>
        <w:tc>
          <w:tcPr>
            <w:tcW w:w="2694" w:type="dxa"/>
            <w:tcBorders>
              <w:top w:val="nil"/>
              <w:bottom w:val="nil"/>
            </w:tcBorders>
            <w:vAlign w:val="center"/>
          </w:tcPr>
          <w:p w14:paraId="6D5B37F1">
            <w:pPr>
              <w:pStyle w:val="165"/>
              <w:numPr>
                <w:ilvl w:val="0"/>
                <w:numId w:val="0"/>
              </w:numPr>
              <w:ind w:left="397"/>
              <w:jc w:val="center"/>
              <w:rPr>
                <w:rFonts w:ascii="宋体" w:hAnsi="宋体" w:cs="宋体"/>
                <w:sz w:val="18"/>
                <w:szCs w:val="18"/>
              </w:rPr>
            </w:pPr>
            <w:r>
              <w:rPr>
                <w:rFonts w:hint="eastAsia" w:ascii="宋体" w:hAnsi="宋体" w:cs="宋体"/>
                <w:sz w:val="18"/>
                <w:szCs w:val="18"/>
              </w:rPr>
              <w:t xml:space="preserve"> 100.0 μg/mL</w:t>
            </w:r>
          </w:p>
        </w:tc>
      </w:tr>
      <w:tr w14:paraId="51D7FA10">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881" w:type="dxa"/>
            <w:tcBorders>
              <w:top w:val="nil"/>
              <w:bottom w:val="nil"/>
            </w:tcBorders>
            <w:vAlign w:val="center"/>
          </w:tcPr>
          <w:p w14:paraId="02B69F61">
            <w:pPr>
              <w:pStyle w:val="165"/>
              <w:numPr>
                <w:ilvl w:val="0"/>
                <w:numId w:val="0"/>
              </w:numPr>
              <w:ind w:left="397"/>
              <w:jc w:val="center"/>
              <w:rPr>
                <w:rFonts w:ascii="宋体" w:hAnsi="宋体" w:cs="宋体"/>
                <w:sz w:val="18"/>
                <w:szCs w:val="18"/>
              </w:rPr>
            </w:pPr>
            <w:r>
              <w:rPr>
                <w:rFonts w:hint="eastAsia" w:ascii="宋体" w:hAnsi="宋体" w:cs="宋体"/>
                <w:sz w:val="18"/>
                <w:szCs w:val="18"/>
              </w:rPr>
              <w:t>标准系列溶液5</w:t>
            </w:r>
          </w:p>
        </w:tc>
        <w:tc>
          <w:tcPr>
            <w:tcW w:w="1935" w:type="dxa"/>
            <w:tcBorders>
              <w:top w:val="nil"/>
              <w:bottom w:val="nil"/>
            </w:tcBorders>
            <w:vAlign w:val="center"/>
          </w:tcPr>
          <w:p w14:paraId="330D0722">
            <w:pPr>
              <w:pStyle w:val="165"/>
              <w:numPr>
                <w:ilvl w:val="0"/>
                <w:numId w:val="0"/>
              </w:numPr>
              <w:ind w:left="397"/>
              <w:jc w:val="center"/>
              <w:rPr>
                <w:rFonts w:ascii="宋体" w:hAnsi="宋体" w:cs="宋体"/>
                <w:sz w:val="18"/>
                <w:szCs w:val="18"/>
              </w:rPr>
            </w:pPr>
            <w:r>
              <w:rPr>
                <w:rFonts w:hint="eastAsia" w:ascii="宋体" w:hAnsi="宋体" w:cs="宋体"/>
                <w:sz w:val="18"/>
                <w:szCs w:val="18"/>
              </w:rPr>
              <w:t>1000.0μg/mL</w:t>
            </w:r>
          </w:p>
        </w:tc>
        <w:tc>
          <w:tcPr>
            <w:tcW w:w="1470" w:type="dxa"/>
            <w:tcBorders>
              <w:top w:val="nil"/>
              <w:bottom w:val="nil"/>
            </w:tcBorders>
            <w:vAlign w:val="center"/>
          </w:tcPr>
          <w:p w14:paraId="15D7745B">
            <w:pPr>
              <w:pStyle w:val="165"/>
              <w:numPr>
                <w:ilvl w:val="0"/>
                <w:numId w:val="0"/>
              </w:numPr>
              <w:ind w:left="397"/>
              <w:jc w:val="center"/>
              <w:rPr>
                <w:rFonts w:ascii="宋体" w:hAnsi="宋体" w:cs="宋体"/>
                <w:sz w:val="18"/>
                <w:szCs w:val="18"/>
              </w:rPr>
            </w:pPr>
            <w:r>
              <w:rPr>
                <w:rFonts w:hint="eastAsia" w:ascii="宋体" w:hAnsi="宋体" w:cs="宋体"/>
                <w:sz w:val="18"/>
                <w:szCs w:val="18"/>
              </w:rPr>
              <w:t>2.0 mL</w:t>
            </w:r>
          </w:p>
        </w:tc>
        <w:tc>
          <w:tcPr>
            <w:tcW w:w="1659" w:type="dxa"/>
            <w:tcBorders>
              <w:top w:val="nil"/>
              <w:bottom w:val="nil"/>
            </w:tcBorders>
            <w:vAlign w:val="center"/>
          </w:tcPr>
          <w:p w14:paraId="059778BD">
            <w:pPr>
              <w:pStyle w:val="165"/>
              <w:numPr>
                <w:ilvl w:val="0"/>
                <w:numId w:val="0"/>
              </w:numPr>
              <w:ind w:left="397"/>
              <w:jc w:val="center"/>
              <w:rPr>
                <w:rFonts w:ascii="宋体" w:hAnsi="宋体" w:cs="宋体"/>
                <w:sz w:val="18"/>
                <w:szCs w:val="18"/>
              </w:rPr>
            </w:pPr>
            <w:r>
              <w:rPr>
                <w:rFonts w:hint="eastAsia" w:ascii="宋体" w:hAnsi="宋体" w:cs="宋体"/>
                <w:sz w:val="18"/>
                <w:szCs w:val="18"/>
              </w:rPr>
              <w:t>10 mL</w:t>
            </w:r>
          </w:p>
        </w:tc>
        <w:tc>
          <w:tcPr>
            <w:tcW w:w="2694" w:type="dxa"/>
            <w:tcBorders>
              <w:top w:val="nil"/>
              <w:bottom w:val="nil"/>
            </w:tcBorders>
            <w:vAlign w:val="center"/>
          </w:tcPr>
          <w:p w14:paraId="1EFFAE8C">
            <w:pPr>
              <w:pStyle w:val="165"/>
              <w:numPr>
                <w:ilvl w:val="0"/>
                <w:numId w:val="0"/>
              </w:numPr>
              <w:ind w:left="397"/>
              <w:jc w:val="center"/>
              <w:rPr>
                <w:rFonts w:ascii="宋体" w:hAnsi="宋体" w:cs="宋体"/>
                <w:sz w:val="18"/>
                <w:szCs w:val="18"/>
              </w:rPr>
            </w:pPr>
            <w:r>
              <w:rPr>
                <w:rFonts w:hint="eastAsia" w:ascii="宋体" w:hAnsi="宋体" w:cs="宋体"/>
                <w:sz w:val="18"/>
                <w:szCs w:val="18"/>
              </w:rPr>
              <w:t>200.0μg/mL</w:t>
            </w:r>
          </w:p>
        </w:tc>
      </w:tr>
      <w:tr w14:paraId="062AB539">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881" w:type="dxa"/>
            <w:tcBorders>
              <w:top w:val="nil"/>
              <w:bottom w:val="nil"/>
            </w:tcBorders>
            <w:vAlign w:val="center"/>
          </w:tcPr>
          <w:p w14:paraId="65A12368">
            <w:pPr>
              <w:pStyle w:val="165"/>
              <w:numPr>
                <w:ilvl w:val="0"/>
                <w:numId w:val="0"/>
              </w:numPr>
              <w:ind w:left="397"/>
              <w:jc w:val="center"/>
              <w:rPr>
                <w:rFonts w:ascii="宋体" w:hAnsi="宋体" w:cs="宋体"/>
                <w:sz w:val="18"/>
                <w:szCs w:val="18"/>
              </w:rPr>
            </w:pPr>
            <w:r>
              <w:rPr>
                <w:rFonts w:hint="eastAsia" w:ascii="宋体" w:hAnsi="宋体" w:cs="宋体"/>
                <w:sz w:val="18"/>
                <w:szCs w:val="18"/>
              </w:rPr>
              <w:t>标准系列溶液6</w:t>
            </w:r>
          </w:p>
        </w:tc>
        <w:tc>
          <w:tcPr>
            <w:tcW w:w="1935" w:type="dxa"/>
            <w:tcBorders>
              <w:top w:val="nil"/>
              <w:bottom w:val="nil"/>
            </w:tcBorders>
            <w:vAlign w:val="center"/>
          </w:tcPr>
          <w:p w14:paraId="71D846B0">
            <w:pPr>
              <w:pStyle w:val="165"/>
              <w:numPr>
                <w:ilvl w:val="0"/>
                <w:numId w:val="0"/>
              </w:numPr>
              <w:ind w:left="397"/>
              <w:jc w:val="center"/>
              <w:rPr>
                <w:rFonts w:ascii="宋体" w:hAnsi="宋体" w:cs="宋体"/>
                <w:sz w:val="18"/>
                <w:szCs w:val="18"/>
              </w:rPr>
            </w:pPr>
            <w:r>
              <w:rPr>
                <w:rFonts w:hint="eastAsia" w:ascii="宋体" w:hAnsi="宋体" w:cs="宋体"/>
                <w:sz w:val="18"/>
                <w:szCs w:val="18"/>
              </w:rPr>
              <w:t>1000.0μg/mL</w:t>
            </w:r>
          </w:p>
        </w:tc>
        <w:tc>
          <w:tcPr>
            <w:tcW w:w="1470" w:type="dxa"/>
            <w:tcBorders>
              <w:top w:val="nil"/>
              <w:bottom w:val="nil"/>
            </w:tcBorders>
            <w:vAlign w:val="center"/>
          </w:tcPr>
          <w:p w14:paraId="111CBC16">
            <w:pPr>
              <w:pStyle w:val="165"/>
              <w:numPr>
                <w:ilvl w:val="0"/>
                <w:numId w:val="0"/>
              </w:numPr>
              <w:ind w:left="397"/>
              <w:jc w:val="center"/>
              <w:rPr>
                <w:rFonts w:ascii="宋体" w:hAnsi="宋体" w:cs="宋体"/>
                <w:sz w:val="18"/>
                <w:szCs w:val="18"/>
              </w:rPr>
            </w:pPr>
            <w:r>
              <w:rPr>
                <w:rFonts w:hint="eastAsia" w:ascii="宋体" w:hAnsi="宋体" w:cs="宋体"/>
                <w:sz w:val="18"/>
                <w:szCs w:val="18"/>
              </w:rPr>
              <w:t>5.0 mL</w:t>
            </w:r>
          </w:p>
        </w:tc>
        <w:tc>
          <w:tcPr>
            <w:tcW w:w="1659" w:type="dxa"/>
            <w:tcBorders>
              <w:top w:val="nil"/>
              <w:bottom w:val="nil"/>
            </w:tcBorders>
            <w:vAlign w:val="center"/>
          </w:tcPr>
          <w:p w14:paraId="16684C12">
            <w:pPr>
              <w:pStyle w:val="165"/>
              <w:numPr>
                <w:ilvl w:val="0"/>
                <w:numId w:val="0"/>
              </w:numPr>
              <w:ind w:left="397"/>
              <w:jc w:val="center"/>
              <w:rPr>
                <w:rFonts w:ascii="宋体" w:hAnsi="宋体" w:cs="宋体"/>
                <w:sz w:val="18"/>
                <w:szCs w:val="18"/>
              </w:rPr>
            </w:pPr>
            <w:r>
              <w:rPr>
                <w:rFonts w:hint="eastAsia" w:ascii="宋体" w:hAnsi="宋体" w:cs="宋体"/>
                <w:sz w:val="18"/>
                <w:szCs w:val="18"/>
              </w:rPr>
              <w:t>10 mL</w:t>
            </w:r>
          </w:p>
        </w:tc>
        <w:tc>
          <w:tcPr>
            <w:tcW w:w="2694" w:type="dxa"/>
            <w:tcBorders>
              <w:top w:val="nil"/>
              <w:bottom w:val="nil"/>
            </w:tcBorders>
            <w:vAlign w:val="center"/>
          </w:tcPr>
          <w:p w14:paraId="3A3B0B3B">
            <w:pPr>
              <w:pStyle w:val="165"/>
              <w:numPr>
                <w:ilvl w:val="0"/>
                <w:numId w:val="0"/>
              </w:numPr>
              <w:ind w:left="397"/>
              <w:jc w:val="center"/>
              <w:rPr>
                <w:rFonts w:ascii="宋体" w:hAnsi="宋体" w:cs="宋体"/>
                <w:sz w:val="18"/>
                <w:szCs w:val="18"/>
              </w:rPr>
            </w:pPr>
            <w:r>
              <w:rPr>
                <w:rFonts w:hint="eastAsia" w:ascii="宋体" w:hAnsi="宋体" w:cs="宋体"/>
                <w:sz w:val="18"/>
                <w:szCs w:val="18"/>
              </w:rPr>
              <w:t>500.0μg/mL</w:t>
            </w:r>
          </w:p>
        </w:tc>
      </w:tr>
      <w:tr w14:paraId="10612193">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881" w:type="dxa"/>
            <w:tcBorders>
              <w:top w:val="nil"/>
              <w:bottom w:val="single" w:color="auto" w:sz="8" w:space="0"/>
            </w:tcBorders>
            <w:vAlign w:val="center"/>
          </w:tcPr>
          <w:p w14:paraId="2F76F691">
            <w:pPr>
              <w:pStyle w:val="165"/>
              <w:numPr>
                <w:ilvl w:val="0"/>
                <w:numId w:val="0"/>
              </w:numPr>
              <w:ind w:left="397"/>
              <w:jc w:val="center"/>
              <w:rPr>
                <w:rFonts w:ascii="宋体" w:hAnsi="宋体" w:cs="宋体"/>
                <w:sz w:val="18"/>
                <w:szCs w:val="18"/>
              </w:rPr>
            </w:pPr>
            <w:r>
              <w:rPr>
                <w:rFonts w:hint="eastAsia" w:ascii="宋体" w:hAnsi="宋体" w:cs="宋体"/>
                <w:sz w:val="18"/>
                <w:szCs w:val="18"/>
              </w:rPr>
              <w:t>标准系列溶液7</w:t>
            </w:r>
          </w:p>
        </w:tc>
        <w:tc>
          <w:tcPr>
            <w:tcW w:w="1935" w:type="dxa"/>
            <w:tcBorders>
              <w:top w:val="nil"/>
              <w:bottom w:val="single" w:color="auto" w:sz="8" w:space="0"/>
            </w:tcBorders>
            <w:vAlign w:val="center"/>
          </w:tcPr>
          <w:p w14:paraId="01DDEE9F">
            <w:pPr>
              <w:pStyle w:val="165"/>
              <w:numPr>
                <w:ilvl w:val="0"/>
                <w:numId w:val="0"/>
              </w:numPr>
              <w:ind w:left="397"/>
              <w:jc w:val="center"/>
              <w:rPr>
                <w:rFonts w:ascii="宋体" w:hAnsi="宋体" w:cs="宋体"/>
                <w:sz w:val="18"/>
                <w:szCs w:val="18"/>
              </w:rPr>
            </w:pPr>
            <w:r>
              <w:rPr>
                <w:rFonts w:hint="eastAsia" w:ascii="宋体" w:hAnsi="宋体" w:cs="宋体"/>
                <w:sz w:val="18"/>
                <w:szCs w:val="18"/>
              </w:rPr>
              <w:t>1000.0μg/mL</w:t>
            </w:r>
          </w:p>
        </w:tc>
        <w:tc>
          <w:tcPr>
            <w:tcW w:w="1470" w:type="dxa"/>
            <w:tcBorders>
              <w:top w:val="nil"/>
              <w:bottom w:val="single" w:color="auto" w:sz="8" w:space="0"/>
            </w:tcBorders>
            <w:vAlign w:val="center"/>
          </w:tcPr>
          <w:p w14:paraId="3A180A5A">
            <w:pPr>
              <w:pStyle w:val="165"/>
              <w:numPr>
                <w:ilvl w:val="0"/>
                <w:numId w:val="0"/>
              </w:numPr>
              <w:ind w:left="397"/>
              <w:jc w:val="center"/>
              <w:rPr>
                <w:rFonts w:ascii="宋体" w:hAnsi="宋体" w:cs="宋体"/>
                <w:sz w:val="18"/>
                <w:szCs w:val="18"/>
              </w:rPr>
            </w:pPr>
            <w:r>
              <w:rPr>
                <w:rFonts w:hint="eastAsia" w:ascii="宋体" w:hAnsi="宋体" w:cs="宋体"/>
                <w:sz w:val="18"/>
                <w:szCs w:val="18"/>
              </w:rPr>
              <w:t>1.0 mL</w:t>
            </w:r>
          </w:p>
        </w:tc>
        <w:tc>
          <w:tcPr>
            <w:tcW w:w="1659" w:type="dxa"/>
            <w:tcBorders>
              <w:top w:val="nil"/>
              <w:bottom w:val="single" w:color="auto" w:sz="8" w:space="0"/>
            </w:tcBorders>
            <w:vAlign w:val="center"/>
          </w:tcPr>
          <w:p w14:paraId="4751E834">
            <w:pPr>
              <w:pStyle w:val="165"/>
              <w:numPr>
                <w:ilvl w:val="0"/>
                <w:numId w:val="0"/>
              </w:numPr>
              <w:ind w:left="397"/>
              <w:jc w:val="center"/>
              <w:rPr>
                <w:rFonts w:ascii="宋体" w:hAnsi="宋体" w:cs="宋体"/>
                <w:sz w:val="18"/>
                <w:szCs w:val="18"/>
              </w:rPr>
            </w:pPr>
            <w:r>
              <w:rPr>
                <w:rFonts w:hint="eastAsia" w:ascii="宋体" w:hAnsi="宋体" w:cs="宋体"/>
                <w:sz w:val="18"/>
                <w:szCs w:val="18"/>
              </w:rPr>
              <w:t>1 mL</w:t>
            </w:r>
          </w:p>
        </w:tc>
        <w:tc>
          <w:tcPr>
            <w:tcW w:w="2694" w:type="dxa"/>
            <w:tcBorders>
              <w:top w:val="nil"/>
              <w:bottom w:val="single" w:color="auto" w:sz="8" w:space="0"/>
            </w:tcBorders>
            <w:vAlign w:val="center"/>
          </w:tcPr>
          <w:p w14:paraId="2C45E4A4">
            <w:pPr>
              <w:pStyle w:val="165"/>
              <w:numPr>
                <w:ilvl w:val="0"/>
                <w:numId w:val="0"/>
              </w:numPr>
              <w:ind w:left="397"/>
              <w:jc w:val="center"/>
              <w:rPr>
                <w:rFonts w:ascii="宋体" w:hAnsi="宋体" w:cs="宋体"/>
                <w:sz w:val="18"/>
                <w:szCs w:val="18"/>
              </w:rPr>
            </w:pPr>
            <w:r>
              <w:rPr>
                <w:rFonts w:hint="eastAsia" w:ascii="宋体" w:hAnsi="宋体" w:cs="宋体"/>
                <w:sz w:val="18"/>
                <w:szCs w:val="18"/>
              </w:rPr>
              <w:t>1000.0μg/mL</w:t>
            </w:r>
          </w:p>
        </w:tc>
      </w:tr>
    </w:tbl>
    <w:p w14:paraId="7951CE81">
      <w:pPr>
        <w:pStyle w:val="165"/>
        <w:numPr>
          <w:ilvl w:val="0"/>
          <w:numId w:val="0"/>
        </w:numPr>
        <w:rPr>
          <w:rFonts w:ascii="黑体" w:hAnsi="黑体" w:eastAsia="黑体" w:cs="黑体"/>
        </w:rPr>
      </w:pPr>
      <w:r>
        <w:rPr>
          <w:rFonts w:hint="eastAsia" w:ascii="黑体" w:hAnsi="黑体" w:eastAsia="黑体" w:cs="黑体"/>
        </w:rPr>
        <w:t>8.2 样品处理</w:t>
      </w:r>
    </w:p>
    <w:p w14:paraId="526C1D5A">
      <w:pPr>
        <w:pStyle w:val="165"/>
        <w:numPr>
          <w:ilvl w:val="0"/>
          <w:numId w:val="0"/>
        </w:numPr>
        <w:ind w:left="17" w:firstLine="401" w:firstLineChars="191"/>
        <w:rPr>
          <w:rFonts w:ascii="宋体" w:hAnsi="宋体" w:cs="宋体"/>
        </w:rPr>
      </w:pPr>
      <w:r>
        <w:rPr>
          <w:rFonts w:hint="eastAsia" w:ascii="宋体" w:hAnsi="宋体" w:cs="宋体"/>
        </w:rPr>
        <w:t>常规待测样品前处理：称取待测样品1.0 g（精确到0.0001 g，如待测样品中四氢甲基嘧啶羧酸含量较高或较低可适当调整称样量为0.5 g-2.0 g）于10 mL具塞比色管中，加甲醇至10 mL刻度，涡旋震摇使待测样品分散，超声提取20min。取出冷却至室温，补足甲醇至刻度，经离心机以10000 r/min转速离心10min，取上清液经0.45 μm滤膜过滤，滤液待测。</w:t>
      </w:r>
    </w:p>
    <w:p w14:paraId="18AEF484">
      <w:pPr>
        <w:pStyle w:val="165"/>
        <w:numPr>
          <w:ilvl w:val="0"/>
          <w:numId w:val="0"/>
        </w:numPr>
        <w:ind w:left="17" w:firstLine="401" w:firstLineChars="191"/>
        <w:rPr>
          <w:rFonts w:ascii="宋体" w:hAnsi="宋体" w:cs="宋体"/>
        </w:rPr>
      </w:pPr>
      <w:r>
        <w:rPr>
          <w:rFonts w:hint="eastAsia" w:ascii="宋体" w:hAnsi="宋体" w:cs="宋体"/>
        </w:rPr>
        <w:t>蜡质待测样品前处理：称取待测样品1.0 g (精确至0.0001g，如待测样品中四氢甲基嘧啶羧酸含量较高或较低可适当调整称样量为0.5 g-2.0 g)于10 mL具塞比色管中，加入2 mL四氢呋喃，涡旋，将蜡基质待测样品分散，加甲醇至10 mL刻度，涡旋混合均匀。超声提取20min，取出冷却至室温，补足溶液至刻度，经离心机以10000 r/min转速离心10 min，取上清液用0.45μm滤膜过滤，滤液待测。</w:t>
      </w:r>
    </w:p>
    <w:p w14:paraId="0AE7383C">
      <w:pPr>
        <w:pStyle w:val="165"/>
        <w:numPr>
          <w:ilvl w:val="0"/>
          <w:numId w:val="0"/>
        </w:numPr>
        <w:rPr>
          <w:rFonts w:ascii="黑体" w:hAnsi="黑体" w:eastAsia="黑体" w:cs="黑体"/>
        </w:rPr>
      </w:pPr>
      <w:r>
        <w:rPr>
          <w:rFonts w:hint="eastAsia" w:ascii="黑体" w:hAnsi="黑体" w:eastAsia="黑体" w:cs="黑体"/>
        </w:rPr>
        <w:t>8.3  色谱条件</w:t>
      </w:r>
    </w:p>
    <w:p w14:paraId="636505D3">
      <w:pPr>
        <w:pStyle w:val="165"/>
        <w:numPr>
          <w:ilvl w:val="0"/>
          <w:numId w:val="0"/>
        </w:numPr>
        <w:ind w:left="17" w:firstLine="401" w:firstLineChars="191"/>
        <w:rPr>
          <w:rFonts w:ascii="宋体" w:hAnsi="宋体" w:cs="宋体"/>
        </w:rPr>
      </w:pPr>
      <w:r>
        <w:rPr>
          <w:rFonts w:hint="eastAsia" w:ascii="宋体" w:hAnsi="宋体" w:cs="宋体"/>
        </w:rPr>
        <w:t>色谱柱：C18色谱柱,4.6 mm× 250 mm,粒径5 μm,或同等性能的色谱柱。</w:t>
      </w:r>
    </w:p>
    <w:p w14:paraId="359D5A0D">
      <w:pPr>
        <w:pStyle w:val="165"/>
        <w:numPr>
          <w:ilvl w:val="0"/>
          <w:numId w:val="0"/>
        </w:numPr>
        <w:ind w:left="17" w:firstLine="401" w:firstLineChars="191"/>
        <w:rPr>
          <w:rFonts w:ascii="宋体" w:hAnsi="宋体" w:cs="宋体"/>
        </w:rPr>
      </w:pPr>
      <w:r>
        <w:rPr>
          <w:rFonts w:hint="eastAsia" w:ascii="宋体" w:hAnsi="宋体" w:cs="宋体"/>
        </w:rPr>
        <w:t>检测器：二极管阵列检测器或紫外检测器。</w:t>
      </w:r>
    </w:p>
    <w:p w14:paraId="70947BDD">
      <w:pPr>
        <w:pStyle w:val="165"/>
        <w:numPr>
          <w:ilvl w:val="0"/>
          <w:numId w:val="0"/>
        </w:numPr>
        <w:ind w:left="17" w:firstLine="401" w:firstLineChars="191"/>
        <w:rPr>
          <w:rFonts w:ascii="宋体" w:hAnsi="宋体" w:cs="宋体"/>
        </w:rPr>
      </w:pPr>
      <w:r>
        <w:rPr>
          <w:rFonts w:hint="eastAsia" w:ascii="宋体" w:hAnsi="宋体" w:cs="宋体"/>
        </w:rPr>
        <w:t>流动相A：称取</w:t>
      </w:r>
      <w:r>
        <w:rPr>
          <w:rFonts w:ascii="宋体" w:hAnsi="宋体" w:cs="宋体"/>
        </w:rPr>
        <w:t xml:space="preserve">4.80 g </w:t>
      </w:r>
      <w:r>
        <w:rPr>
          <w:rFonts w:hint="eastAsia" w:ascii="宋体" w:hAnsi="宋体" w:cs="宋体"/>
        </w:rPr>
        <w:t>磷酸二氢钠和2</w:t>
      </w:r>
      <w:r>
        <w:rPr>
          <w:rFonts w:ascii="宋体" w:hAnsi="宋体" w:cs="宋体"/>
        </w:rPr>
        <w:t xml:space="preserve">.02g </w:t>
      </w:r>
      <w:r>
        <w:rPr>
          <w:rFonts w:hint="eastAsia" w:ascii="宋体" w:hAnsi="宋体" w:cs="宋体"/>
        </w:rPr>
        <w:t>1-庚烷磺酸钠，加水至1</w:t>
      </w:r>
      <w:r>
        <w:rPr>
          <w:rFonts w:ascii="宋体" w:hAnsi="宋体" w:cs="宋体"/>
        </w:rPr>
        <w:t xml:space="preserve"> L</w:t>
      </w:r>
      <w:r>
        <w:rPr>
          <w:rFonts w:hint="eastAsia" w:ascii="宋体" w:hAnsi="宋体" w:cs="宋体"/>
        </w:rPr>
        <w:t xml:space="preserve">，配置40 mmol/L磷酸二氢钠和10 mmol/L 1-庚烷磺酸钠水溶液，再用磷酸调pH=3.0。 </w:t>
      </w:r>
    </w:p>
    <w:p w14:paraId="0B60B0A5">
      <w:pPr>
        <w:pStyle w:val="165"/>
        <w:numPr>
          <w:ilvl w:val="0"/>
          <w:numId w:val="0"/>
        </w:numPr>
        <w:ind w:left="17" w:firstLine="401" w:firstLineChars="191"/>
        <w:rPr>
          <w:rFonts w:ascii="宋体" w:hAnsi="宋体" w:cs="宋体"/>
        </w:rPr>
      </w:pPr>
      <w:r>
        <w:rPr>
          <w:rFonts w:hint="eastAsia" w:ascii="宋体" w:hAnsi="宋体" w:cs="宋体"/>
        </w:rPr>
        <w:t>流动相B:甲醇。</w:t>
      </w:r>
    </w:p>
    <w:p w14:paraId="17655806">
      <w:pPr>
        <w:pStyle w:val="165"/>
        <w:numPr>
          <w:ilvl w:val="0"/>
          <w:numId w:val="0"/>
        </w:numPr>
        <w:ind w:left="17" w:firstLine="401" w:firstLineChars="191"/>
        <w:rPr>
          <w:rFonts w:ascii="宋体" w:hAnsi="宋体" w:cs="宋体"/>
        </w:rPr>
      </w:pPr>
      <w:r>
        <w:rPr>
          <w:rFonts w:hint="eastAsia" w:ascii="宋体" w:hAnsi="宋体" w:cs="宋体"/>
        </w:rPr>
        <w:t>流速：1.0 mL/min。</w:t>
      </w:r>
    </w:p>
    <w:p w14:paraId="25EEACDB">
      <w:pPr>
        <w:pStyle w:val="165"/>
        <w:numPr>
          <w:ilvl w:val="0"/>
          <w:numId w:val="0"/>
        </w:numPr>
        <w:ind w:left="17" w:firstLine="401" w:firstLineChars="191"/>
        <w:rPr>
          <w:rFonts w:ascii="宋体" w:hAnsi="宋体" w:cs="宋体"/>
        </w:rPr>
      </w:pPr>
      <w:r>
        <w:rPr>
          <w:rFonts w:hint="eastAsia" w:ascii="宋体" w:hAnsi="宋体" w:cs="宋体"/>
        </w:rPr>
        <w:t>检测波长：210 nm；</w:t>
      </w:r>
    </w:p>
    <w:p w14:paraId="506A1CC2">
      <w:pPr>
        <w:pStyle w:val="165"/>
        <w:numPr>
          <w:ilvl w:val="0"/>
          <w:numId w:val="0"/>
        </w:numPr>
        <w:ind w:left="17" w:firstLine="401" w:firstLineChars="191"/>
        <w:rPr>
          <w:rFonts w:ascii="宋体" w:hAnsi="宋体" w:cs="宋体"/>
        </w:rPr>
      </w:pPr>
      <w:r>
        <w:rPr>
          <w:rFonts w:hint="eastAsia" w:ascii="宋体" w:hAnsi="宋体" w:cs="宋体"/>
        </w:rPr>
        <w:t>柱温：30 ℃；</w:t>
      </w:r>
    </w:p>
    <w:p w14:paraId="11DE1818">
      <w:pPr>
        <w:pStyle w:val="165"/>
        <w:numPr>
          <w:ilvl w:val="0"/>
          <w:numId w:val="0"/>
        </w:numPr>
        <w:ind w:left="17" w:firstLine="401" w:firstLineChars="191"/>
        <w:rPr>
          <w:rFonts w:ascii="宋体" w:hAnsi="宋体" w:cs="宋体"/>
        </w:rPr>
      </w:pPr>
      <w:r>
        <w:rPr>
          <w:rFonts w:hint="eastAsia" w:ascii="宋体" w:hAnsi="宋体" w:cs="宋体"/>
        </w:rPr>
        <w:t xml:space="preserve">进样量：1 </w:t>
      </w:r>
      <w:r>
        <w:rPr>
          <w:rFonts w:hint="eastAsia" w:ascii="宋体" w:hAnsi="宋体" w:cs="宋体"/>
        </w:rPr>
        <w:sym w:font="Symbol" w:char="F06D"/>
      </w:r>
      <w:r>
        <w:rPr>
          <w:rFonts w:hint="eastAsia" w:ascii="宋体" w:hAnsi="宋体" w:cs="宋体"/>
        </w:rPr>
        <w:t>L。</w:t>
      </w:r>
    </w:p>
    <w:p w14:paraId="104F0D7D">
      <w:pPr>
        <w:pStyle w:val="165"/>
        <w:numPr>
          <w:ilvl w:val="0"/>
          <w:numId w:val="0"/>
        </w:numPr>
        <w:ind w:left="17" w:firstLine="401" w:firstLineChars="191"/>
        <w:rPr>
          <w:rFonts w:ascii="宋体" w:hAnsi="宋体" w:cs="宋体"/>
        </w:rPr>
      </w:pPr>
      <w:r>
        <w:rPr>
          <w:rFonts w:hint="eastAsia" w:ascii="宋体" w:hAnsi="宋体" w:cs="宋体"/>
        </w:rPr>
        <w:t xml:space="preserve">梯度洗脱程序见表2. </w:t>
      </w:r>
    </w:p>
    <w:p w14:paraId="43C533CD">
      <w:pPr>
        <w:pStyle w:val="165"/>
        <w:numPr>
          <w:ilvl w:val="0"/>
          <w:numId w:val="0"/>
        </w:numPr>
        <w:ind w:left="17" w:firstLine="401" w:firstLineChars="191"/>
        <w:jc w:val="center"/>
        <w:rPr>
          <w:rFonts w:ascii="黑体" w:hAnsi="黑体" w:eastAsia="黑体" w:cs="黑体"/>
        </w:rPr>
      </w:pPr>
      <w:r>
        <w:rPr>
          <w:rFonts w:hint="eastAsia" w:ascii="黑体" w:hAnsi="黑体" w:eastAsia="黑体" w:cs="黑体"/>
        </w:rPr>
        <w:t>表2 梯度洗脱程序</w:t>
      </w:r>
    </w:p>
    <w:tbl>
      <w:tblPr>
        <w:tblStyle w:val="40"/>
        <w:tblW w:w="0" w:type="auto"/>
        <w:tblInd w:w="2067" w:type="dxa"/>
        <w:tblBorders>
          <w:top w:val="single" w:color="auto" w:sz="6" w:space="0"/>
          <w:left w:val="none" w:color="auto" w:sz="0" w:space="0"/>
          <w:bottom w:val="single" w:color="auto"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54"/>
        <w:gridCol w:w="2016"/>
        <w:gridCol w:w="1984"/>
      </w:tblGrid>
      <w:tr w14:paraId="1B1BF7B2">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blHeader/>
        </w:trPr>
        <w:tc>
          <w:tcPr>
            <w:tcW w:w="1554" w:type="dxa"/>
            <w:tcBorders>
              <w:top w:val="single" w:color="auto" w:sz="8" w:space="0"/>
              <w:bottom w:val="single" w:color="auto" w:sz="8" w:space="0"/>
            </w:tcBorders>
            <w:vAlign w:val="center"/>
          </w:tcPr>
          <w:p w14:paraId="7F610C92">
            <w:pPr>
              <w:pStyle w:val="165"/>
              <w:numPr>
                <w:ilvl w:val="0"/>
                <w:numId w:val="0"/>
              </w:numPr>
              <w:ind w:left="111" w:firstLine="360" w:firstLineChars="200"/>
              <w:jc w:val="center"/>
              <w:rPr>
                <w:rFonts w:ascii="宋体" w:hAnsi="宋体" w:cs="宋体"/>
                <w:sz w:val="18"/>
                <w:szCs w:val="18"/>
              </w:rPr>
            </w:pPr>
            <w:r>
              <w:rPr>
                <w:rFonts w:hint="eastAsia" w:ascii="宋体" w:hAnsi="宋体" w:cs="宋体"/>
                <w:sz w:val="18"/>
                <w:szCs w:val="18"/>
              </w:rPr>
              <w:t>时间/min</w:t>
            </w:r>
          </w:p>
        </w:tc>
        <w:tc>
          <w:tcPr>
            <w:tcW w:w="2016" w:type="dxa"/>
            <w:tcBorders>
              <w:top w:val="single" w:color="auto" w:sz="8" w:space="0"/>
              <w:bottom w:val="single" w:color="auto" w:sz="8" w:space="0"/>
            </w:tcBorders>
            <w:vAlign w:val="center"/>
          </w:tcPr>
          <w:p w14:paraId="492C39B8">
            <w:pPr>
              <w:pStyle w:val="165"/>
              <w:numPr>
                <w:ilvl w:val="0"/>
                <w:numId w:val="0"/>
              </w:numPr>
              <w:ind w:left="111" w:firstLine="360" w:firstLineChars="200"/>
              <w:jc w:val="center"/>
              <w:rPr>
                <w:rFonts w:ascii="宋体" w:hAnsi="宋体" w:cs="宋体"/>
                <w:sz w:val="18"/>
                <w:szCs w:val="18"/>
              </w:rPr>
            </w:pPr>
            <w:r>
              <w:rPr>
                <w:rFonts w:hint="eastAsia" w:ascii="宋体" w:hAnsi="宋体" w:cs="宋体"/>
                <w:sz w:val="18"/>
                <w:szCs w:val="18"/>
              </w:rPr>
              <w:t>流动相A/%</w:t>
            </w:r>
          </w:p>
        </w:tc>
        <w:tc>
          <w:tcPr>
            <w:tcW w:w="1984" w:type="dxa"/>
            <w:tcBorders>
              <w:top w:val="single" w:color="auto" w:sz="8" w:space="0"/>
              <w:bottom w:val="single" w:color="auto" w:sz="8" w:space="0"/>
            </w:tcBorders>
            <w:vAlign w:val="center"/>
          </w:tcPr>
          <w:p w14:paraId="40AF2B46">
            <w:pPr>
              <w:pStyle w:val="165"/>
              <w:numPr>
                <w:ilvl w:val="0"/>
                <w:numId w:val="0"/>
              </w:numPr>
              <w:ind w:left="111" w:firstLine="360" w:firstLineChars="200"/>
              <w:jc w:val="center"/>
              <w:rPr>
                <w:rFonts w:ascii="宋体" w:hAnsi="宋体" w:cs="宋体"/>
                <w:sz w:val="18"/>
                <w:szCs w:val="18"/>
              </w:rPr>
            </w:pPr>
            <w:r>
              <w:rPr>
                <w:rFonts w:hint="eastAsia" w:ascii="宋体" w:hAnsi="宋体" w:cs="宋体"/>
                <w:sz w:val="18"/>
                <w:szCs w:val="18"/>
              </w:rPr>
              <w:t>流动相B/%</w:t>
            </w:r>
          </w:p>
        </w:tc>
      </w:tr>
      <w:tr w14:paraId="634E1C0A">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554" w:type="dxa"/>
            <w:tcBorders>
              <w:top w:val="nil"/>
              <w:bottom w:val="nil"/>
            </w:tcBorders>
            <w:vAlign w:val="center"/>
          </w:tcPr>
          <w:p w14:paraId="1AFA2449">
            <w:pPr>
              <w:pStyle w:val="165"/>
              <w:numPr>
                <w:ilvl w:val="0"/>
                <w:numId w:val="0"/>
              </w:numPr>
              <w:ind w:left="111" w:firstLine="360" w:firstLineChars="200"/>
              <w:jc w:val="center"/>
              <w:rPr>
                <w:rFonts w:ascii="宋体" w:hAnsi="宋体" w:cs="宋体"/>
                <w:sz w:val="18"/>
                <w:szCs w:val="18"/>
              </w:rPr>
            </w:pPr>
            <w:r>
              <w:rPr>
                <w:rFonts w:hint="eastAsia" w:ascii="宋体" w:hAnsi="宋体" w:cs="宋体"/>
                <w:sz w:val="18"/>
                <w:szCs w:val="18"/>
              </w:rPr>
              <w:t>0</w:t>
            </w:r>
          </w:p>
        </w:tc>
        <w:tc>
          <w:tcPr>
            <w:tcW w:w="2016" w:type="dxa"/>
            <w:tcBorders>
              <w:top w:val="nil"/>
              <w:bottom w:val="nil"/>
            </w:tcBorders>
            <w:vAlign w:val="center"/>
          </w:tcPr>
          <w:p w14:paraId="094EB5FA">
            <w:pPr>
              <w:pStyle w:val="165"/>
              <w:numPr>
                <w:ilvl w:val="0"/>
                <w:numId w:val="0"/>
              </w:numPr>
              <w:ind w:left="111" w:firstLine="360" w:firstLineChars="200"/>
              <w:jc w:val="center"/>
              <w:rPr>
                <w:rFonts w:ascii="宋体" w:hAnsi="宋体" w:cs="宋体"/>
                <w:sz w:val="18"/>
                <w:szCs w:val="18"/>
              </w:rPr>
            </w:pPr>
            <w:r>
              <w:rPr>
                <w:rFonts w:hint="eastAsia" w:ascii="宋体" w:hAnsi="宋体" w:cs="宋体"/>
                <w:sz w:val="18"/>
                <w:szCs w:val="18"/>
              </w:rPr>
              <w:t>95</w:t>
            </w:r>
          </w:p>
        </w:tc>
        <w:tc>
          <w:tcPr>
            <w:tcW w:w="1984" w:type="dxa"/>
            <w:tcBorders>
              <w:top w:val="nil"/>
              <w:bottom w:val="nil"/>
            </w:tcBorders>
            <w:vAlign w:val="center"/>
          </w:tcPr>
          <w:p w14:paraId="2BA7E6CD">
            <w:pPr>
              <w:pStyle w:val="165"/>
              <w:numPr>
                <w:ilvl w:val="0"/>
                <w:numId w:val="0"/>
              </w:numPr>
              <w:ind w:left="111" w:firstLine="360" w:firstLineChars="200"/>
              <w:jc w:val="center"/>
              <w:rPr>
                <w:rFonts w:ascii="宋体" w:hAnsi="宋体" w:cs="宋体"/>
                <w:sz w:val="18"/>
                <w:szCs w:val="18"/>
              </w:rPr>
            </w:pPr>
            <w:r>
              <w:rPr>
                <w:rFonts w:hint="eastAsia" w:ascii="宋体" w:hAnsi="宋体" w:cs="宋体"/>
                <w:sz w:val="18"/>
                <w:szCs w:val="18"/>
              </w:rPr>
              <w:t>5</w:t>
            </w:r>
          </w:p>
        </w:tc>
      </w:tr>
      <w:tr w14:paraId="5A4CEBFA">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554" w:type="dxa"/>
            <w:tcBorders>
              <w:top w:val="nil"/>
              <w:bottom w:val="nil"/>
            </w:tcBorders>
            <w:vAlign w:val="center"/>
          </w:tcPr>
          <w:p w14:paraId="4696961B">
            <w:pPr>
              <w:pStyle w:val="165"/>
              <w:numPr>
                <w:ilvl w:val="0"/>
                <w:numId w:val="0"/>
              </w:numPr>
              <w:ind w:left="111" w:firstLine="360" w:firstLineChars="200"/>
              <w:jc w:val="center"/>
              <w:rPr>
                <w:rFonts w:ascii="宋体" w:hAnsi="宋体" w:cs="宋体"/>
                <w:sz w:val="18"/>
                <w:szCs w:val="18"/>
              </w:rPr>
            </w:pPr>
            <w:r>
              <w:rPr>
                <w:rFonts w:hint="eastAsia" w:ascii="宋体" w:hAnsi="宋体" w:cs="宋体"/>
                <w:sz w:val="18"/>
                <w:szCs w:val="18"/>
              </w:rPr>
              <w:t>7</w:t>
            </w:r>
          </w:p>
        </w:tc>
        <w:tc>
          <w:tcPr>
            <w:tcW w:w="2016" w:type="dxa"/>
            <w:tcBorders>
              <w:top w:val="nil"/>
              <w:bottom w:val="nil"/>
            </w:tcBorders>
            <w:vAlign w:val="center"/>
          </w:tcPr>
          <w:p w14:paraId="1A0967EC">
            <w:pPr>
              <w:pStyle w:val="165"/>
              <w:numPr>
                <w:ilvl w:val="0"/>
                <w:numId w:val="0"/>
              </w:numPr>
              <w:ind w:left="111" w:firstLine="360" w:firstLineChars="200"/>
              <w:jc w:val="center"/>
              <w:rPr>
                <w:rFonts w:ascii="宋体" w:hAnsi="宋体" w:cs="宋体"/>
                <w:sz w:val="18"/>
                <w:szCs w:val="18"/>
              </w:rPr>
            </w:pPr>
            <w:r>
              <w:rPr>
                <w:rFonts w:hint="eastAsia" w:ascii="宋体" w:hAnsi="宋体" w:cs="宋体"/>
                <w:sz w:val="18"/>
                <w:szCs w:val="18"/>
              </w:rPr>
              <w:t>95</w:t>
            </w:r>
          </w:p>
        </w:tc>
        <w:tc>
          <w:tcPr>
            <w:tcW w:w="1984" w:type="dxa"/>
            <w:tcBorders>
              <w:top w:val="nil"/>
              <w:bottom w:val="nil"/>
            </w:tcBorders>
            <w:vAlign w:val="center"/>
          </w:tcPr>
          <w:p w14:paraId="75E4819A">
            <w:pPr>
              <w:pStyle w:val="165"/>
              <w:numPr>
                <w:ilvl w:val="0"/>
                <w:numId w:val="0"/>
              </w:numPr>
              <w:ind w:left="111" w:firstLine="360" w:firstLineChars="200"/>
              <w:jc w:val="center"/>
              <w:rPr>
                <w:rFonts w:ascii="宋体" w:hAnsi="宋体" w:cs="宋体"/>
                <w:sz w:val="18"/>
                <w:szCs w:val="18"/>
              </w:rPr>
            </w:pPr>
            <w:r>
              <w:rPr>
                <w:rFonts w:hint="eastAsia" w:ascii="宋体" w:hAnsi="宋体" w:cs="宋体"/>
                <w:sz w:val="18"/>
                <w:szCs w:val="18"/>
              </w:rPr>
              <w:t>5</w:t>
            </w:r>
          </w:p>
        </w:tc>
      </w:tr>
      <w:tr w14:paraId="532A0CBD">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554" w:type="dxa"/>
            <w:tcBorders>
              <w:top w:val="nil"/>
              <w:bottom w:val="nil"/>
            </w:tcBorders>
            <w:vAlign w:val="center"/>
          </w:tcPr>
          <w:p w14:paraId="5405B98D">
            <w:pPr>
              <w:pStyle w:val="165"/>
              <w:numPr>
                <w:ilvl w:val="0"/>
                <w:numId w:val="0"/>
              </w:numPr>
              <w:ind w:left="111" w:firstLine="360" w:firstLineChars="200"/>
              <w:jc w:val="center"/>
              <w:rPr>
                <w:rFonts w:ascii="宋体" w:hAnsi="宋体" w:cs="宋体"/>
                <w:sz w:val="18"/>
                <w:szCs w:val="18"/>
              </w:rPr>
            </w:pPr>
            <w:r>
              <w:rPr>
                <w:rFonts w:hint="eastAsia" w:ascii="宋体" w:hAnsi="宋体" w:cs="宋体"/>
                <w:sz w:val="18"/>
                <w:szCs w:val="18"/>
              </w:rPr>
              <w:t>7.5</w:t>
            </w:r>
          </w:p>
        </w:tc>
        <w:tc>
          <w:tcPr>
            <w:tcW w:w="2016" w:type="dxa"/>
            <w:tcBorders>
              <w:top w:val="nil"/>
              <w:bottom w:val="nil"/>
            </w:tcBorders>
            <w:vAlign w:val="center"/>
          </w:tcPr>
          <w:p w14:paraId="7AAC26FE">
            <w:pPr>
              <w:pStyle w:val="165"/>
              <w:numPr>
                <w:ilvl w:val="0"/>
                <w:numId w:val="0"/>
              </w:numPr>
              <w:ind w:left="111" w:firstLine="360" w:firstLineChars="200"/>
              <w:jc w:val="center"/>
              <w:rPr>
                <w:rFonts w:ascii="宋体" w:hAnsi="宋体" w:cs="宋体"/>
                <w:sz w:val="18"/>
                <w:szCs w:val="18"/>
              </w:rPr>
            </w:pPr>
            <w:r>
              <w:rPr>
                <w:rFonts w:hint="eastAsia" w:ascii="宋体" w:hAnsi="宋体" w:cs="宋体"/>
                <w:sz w:val="18"/>
                <w:szCs w:val="18"/>
              </w:rPr>
              <w:t>30</w:t>
            </w:r>
          </w:p>
        </w:tc>
        <w:tc>
          <w:tcPr>
            <w:tcW w:w="1984" w:type="dxa"/>
            <w:tcBorders>
              <w:top w:val="nil"/>
              <w:bottom w:val="nil"/>
            </w:tcBorders>
            <w:vAlign w:val="center"/>
          </w:tcPr>
          <w:p w14:paraId="3960D722">
            <w:pPr>
              <w:pStyle w:val="165"/>
              <w:numPr>
                <w:ilvl w:val="0"/>
                <w:numId w:val="0"/>
              </w:numPr>
              <w:ind w:left="111" w:firstLine="360" w:firstLineChars="200"/>
              <w:jc w:val="center"/>
              <w:rPr>
                <w:rFonts w:ascii="宋体" w:hAnsi="宋体" w:cs="宋体"/>
                <w:sz w:val="18"/>
                <w:szCs w:val="18"/>
              </w:rPr>
            </w:pPr>
            <w:r>
              <w:rPr>
                <w:rFonts w:hint="eastAsia" w:ascii="宋体" w:hAnsi="宋体" w:cs="宋体"/>
                <w:sz w:val="18"/>
                <w:szCs w:val="18"/>
              </w:rPr>
              <w:t>70</w:t>
            </w:r>
          </w:p>
        </w:tc>
      </w:tr>
      <w:tr w14:paraId="1FD2BE7D">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554" w:type="dxa"/>
            <w:tcBorders>
              <w:top w:val="nil"/>
              <w:bottom w:val="nil"/>
            </w:tcBorders>
            <w:vAlign w:val="center"/>
          </w:tcPr>
          <w:p w14:paraId="0F37A340">
            <w:pPr>
              <w:pStyle w:val="165"/>
              <w:numPr>
                <w:ilvl w:val="0"/>
                <w:numId w:val="0"/>
              </w:numPr>
              <w:ind w:left="111" w:firstLine="360" w:firstLineChars="200"/>
              <w:jc w:val="center"/>
              <w:rPr>
                <w:rFonts w:ascii="宋体" w:hAnsi="宋体" w:cs="宋体"/>
                <w:sz w:val="18"/>
                <w:szCs w:val="18"/>
              </w:rPr>
            </w:pPr>
            <w:r>
              <w:rPr>
                <w:rFonts w:hint="eastAsia" w:ascii="宋体" w:hAnsi="宋体" w:cs="宋体"/>
                <w:sz w:val="18"/>
                <w:szCs w:val="18"/>
              </w:rPr>
              <w:t>10</w:t>
            </w:r>
          </w:p>
        </w:tc>
        <w:tc>
          <w:tcPr>
            <w:tcW w:w="2016" w:type="dxa"/>
            <w:tcBorders>
              <w:top w:val="nil"/>
              <w:bottom w:val="nil"/>
            </w:tcBorders>
            <w:vAlign w:val="center"/>
          </w:tcPr>
          <w:p w14:paraId="647E9A00">
            <w:pPr>
              <w:pStyle w:val="165"/>
              <w:numPr>
                <w:ilvl w:val="0"/>
                <w:numId w:val="0"/>
              </w:numPr>
              <w:ind w:left="111" w:firstLine="360" w:firstLineChars="200"/>
              <w:jc w:val="center"/>
              <w:rPr>
                <w:rFonts w:ascii="宋体" w:hAnsi="宋体" w:cs="宋体"/>
                <w:sz w:val="18"/>
                <w:szCs w:val="18"/>
              </w:rPr>
            </w:pPr>
            <w:r>
              <w:rPr>
                <w:rFonts w:hint="eastAsia" w:ascii="宋体" w:hAnsi="宋体" w:cs="宋体"/>
                <w:sz w:val="18"/>
                <w:szCs w:val="18"/>
              </w:rPr>
              <w:t>30</w:t>
            </w:r>
          </w:p>
        </w:tc>
        <w:tc>
          <w:tcPr>
            <w:tcW w:w="1984" w:type="dxa"/>
            <w:tcBorders>
              <w:top w:val="nil"/>
              <w:bottom w:val="nil"/>
            </w:tcBorders>
            <w:vAlign w:val="center"/>
          </w:tcPr>
          <w:p w14:paraId="67E6E457">
            <w:pPr>
              <w:pStyle w:val="165"/>
              <w:numPr>
                <w:ilvl w:val="0"/>
                <w:numId w:val="0"/>
              </w:numPr>
              <w:ind w:left="111" w:firstLine="360" w:firstLineChars="200"/>
              <w:jc w:val="center"/>
              <w:rPr>
                <w:rFonts w:ascii="宋体" w:hAnsi="宋体" w:cs="宋体"/>
                <w:sz w:val="18"/>
                <w:szCs w:val="18"/>
              </w:rPr>
            </w:pPr>
            <w:r>
              <w:rPr>
                <w:rFonts w:hint="eastAsia" w:ascii="宋体" w:hAnsi="宋体" w:cs="宋体"/>
                <w:sz w:val="18"/>
                <w:szCs w:val="18"/>
              </w:rPr>
              <w:t>70</w:t>
            </w:r>
          </w:p>
        </w:tc>
      </w:tr>
      <w:tr w14:paraId="297CE567">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554" w:type="dxa"/>
            <w:tcBorders>
              <w:top w:val="nil"/>
              <w:bottom w:val="nil"/>
            </w:tcBorders>
            <w:vAlign w:val="center"/>
          </w:tcPr>
          <w:p w14:paraId="72E295ED">
            <w:pPr>
              <w:pStyle w:val="165"/>
              <w:numPr>
                <w:ilvl w:val="0"/>
                <w:numId w:val="0"/>
              </w:numPr>
              <w:ind w:left="111" w:firstLine="360" w:firstLineChars="200"/>
              <w:jc w:val="center"/>
              <w:rPr>
                <w:rFonts w:ascii="宋体" w:hAnsi="宋体" w:cs="宋体"/>
                <w:sz w:val="18"/>
                <w:szCs w:val="18"/>
              </w:rPr>
            </w:pPr>
            <w:r>
              <w:rPr>
                <w:rFonts w:hint="eastAsia" w:ascii="宋体" w:hAnsi="宋体" w:cs="宋体"/>
                <w:sz w:val="18"/>
                <w:szCs w:val="18"/>
              </w:rPr>
              <w:t>10.5</w:t>
            </w:r>
          </w:p>
        </w:tc>
        <w:tc>
          <w:tcPr>
            <w:tcW w:w="2016" w:type="dxa"/>
            <w:tcBorders>
              <w:top w:val="nil"/>
              <w:bottom w:val="nil"/>
            </w:tcBorders>
            <w:vAlign w:val="center"/>
          </w:tcPr>
          <w:p w14:paraId="799EA11A">
            <w:pPr>
              <w:pStyle w:val="165"/>
              <w:numPr>
                <w:ilvl w:val="0"/>
                <w:numId w:val="0"/>
              </w:numPr>
              <w:ind w:left="111" w:firstLine="360" w:firstLineChars="200"/>
              <w:jc w:val="center"/>
              <w:rPr>
                <w:rFonts w:ascii="宋体" w:hAnsi="宋体" w:cs="宋体"/>
                <w:sz w:val="18"/>
                <w:szCs w:val="18"/>
              </w:rPr>
            </w:pPr>
            <w:r>
              <w:rPr>
                <w:rFonts w:hint="eastAsia" w:ascii="宋体" w:hAnsi="宋体" w:cs="宋体"/>
                <w:sz w:val="18"/>
                <w:szCs w:val="18"/>
              </w:rPr>
              <w:t>95</w:t>
            </w:r>
          </w:p>
        </w:tc>
        <w:tc>
          <w:tcPr>
            <w:tcW w:w="1984" w:type="dxa"/>
            <w:tcBorders>
              <w:top w:val="nil"/>
              <w:bottom w:val="nil"/>
            </w:tcBorders>
            <w:vAlign w:val="center"/>
          </w:tcPr>
          <w:p w14:paraId="559753F6">
            <w:pPr>
              <w:pStyle w:val="165"/>
              <w:numPr>
                <w:ilvl w:val="0"/>
                <w:numId w:val="0"/>
              </w:numPr>
              <w:ind w:left="111" w:firstLine="360" w:firstLineChars="200"/>
              <w:jc w:val="center"/>
              <w:rPr>
                <w:rFonts w:ascii="宋体" w:hAnsi="宋体" w:cs="宋体"/>
                <w:sz w:val="18"/>
                <w:szCs w:val="18"/>
              </w:rPr>
            </w:pPr>
            <w:r>
              <w:rPr>
                <w:rFonts w:hint="eastAsia" w:ascii="宋体" w:hAnsi="宋体" w:cs="宋体"/>
                <w:sz w:val="18"/>
                <w:szCs w:val="18"/>
              </w:rPr>
              <w:t>5</w:t>
            </w:r>
          </w:p>
        </w:tc>
      </w:tr>
      <w:tr w14:paraId="121DCE65">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554" w:type="dxa"/>
            <w:tcBorders>
              <w:top w:val="nil"/>
              <w:bottom w:val="single" w:color="auto" w:sz="8" w:space="0"/>
            </w:tcBorders>
            <w:vAlign w:val="center"/>
          </w:tcPr>
          <w:p w14:paraId="37795C83">
            <w:pPr>
              <w:pStyle w:val="165"/>
              <w:numPr>
                <w:ilvl w:val="0"/>
                <w:numId w:val="0"/>
              </w:numPr>
              <w:ind w:left="111" w:firstLine="360" w:firstLineChars="200"/>
              <w:jc w:val="center"/>
              <w:rPr>
                <w:rFonts w:ascii="宋体" w:hAnsi="宋体" w:cs="宋体"/>
                <w:sz w:val="18"/>
                <w:szCs w:val="18"/>
              </w:rPr>
            </w:pPr>
            <w:r>
              <w:rPr>
                <w:rFonts w:hint="eastAsia" w:ascii="宋体" w:hAnsi="宋体" w:cs="宋体"/>
                <w:sz w:val="18"/>
                <w:szCs w:val="18"/>
              </w:rPr>
              <w:t>15</w:t>
            </w:r>
          </w:p>
        </w:tc>
        <w:tc>
          <w:tcPr>
            <w:tcW w:w="2016" w:type="dxa"/>
            <w:tcBorders>
              <w:top w:val="nil"/>
              <w:bottom w:val="single" w:color="auto" w:sz="8" w:space="0"/>
            </w:tcBorders>
            <w:vAlign w:val="center"/>
          </w:tcPr>
          <w:p w14:paraId="45DEDAFE">
            <w:pPr>
              <w:pStyle w:val="165"/>
              <w:numPr>
                <w:ilvl w:val="0"/>
                <w:numId w:val="0"/>
              </w:numPr>
              <w:ind w:left="111" w:firstLine="360" w:firstLineChars="200"/>
              <w:jc w:val="center"/>
              <w:rPr>
                <w:rFonts w:ascii="宋体" w:hAnsi="宋体" w:cs="宋体"/>
                <w:sz w:val="18"/>
                <w:szCs w:val="18"/>
              </w:rPr>
            </w:pPr>
            <w:r>
              <w:rPr>
                <w:rFonts w:hint="eastAsia" w:ascii="宋体" w:hAnsi="宋体" w:cs="宋体"/>
                <w:sz w:val="18"/>
                <w:szCs w:val="18"/>
              </w:rPr>
              <w:t>95</w:t>
            </w:r>
          </w:p>
        </w:tc>
        <w:tc>
          <w:tcPr>
            <w:tcW w:w="1984" w:type="dxa"/>
            <w:tcBorders>
              <w:top w:val="nil"/>
              <w:bottom w:val="single" w:color="auto" w:sz="8" w:space="0"/>
            </w:tcBorders>
            <w:vAlign w:val="center"/>
          </w:tcPr>
          <w:p w14:paraId="11840E1B">
            <w:pPr>
              <w:pStyle w:val="165"/>
              <w:numPr>
                <w:ilvl w:val="0"/>
                <w:numId w:val="0"/>
              </w:numPr>
              <w:ind w:left="111" w:firstLine="360" w:firstLineChars="200"/>
              <w:jc w:val="center"/>
              <w:rPr>
                <w:rFonts w:ascii="宋体" w:hAnsi="宋体" w:cs="宋体"/>
                <w:sz w:val="18"/>
                <w:szCs w:val="18"/>
              </w:rPr>
            </w:pPr>
            <w:r>
              <w:rPr>
                <w:rFonts w:hint="eastAsia" w:ascii="宋体" w:hAnsi="宋体" w:cs="宋体"/>
                <w:sz w:val="18"/>
                <w:szCs w:val="18"/>
              </w:rPr>
              <w:t>5</w:t>
            </w:r>
          </w:p>
        </w:tc>
      </w:tr>
    </w:tbl>
    <w:p w14:paraId="1C83AF18">
      <w:pPr>
        <w:pStyle w:val="165"/>
        <w:numPr>
          <w:ilvl w:val="0"/>
          <w:numId w:val="0"/>
        </w:numPr>
        <w:rPr>
          <w:rFonts w:ascii="黑体" w:hAnsi="黑体" w:eastAsia="黑体" w:cs="黑体"/>
        </w:rPr>
      </w:pPr>
      <w:r>
        <w:rPr>
          <w:rFonts w:hint="eastAsia" w:ascii="黑体" w:hAnsi="黑体" w:eastAsia="黑体" w:cs="黑体"/>
        </w:rPr>
        <w:t>8.4  测定</w:t>
      </w:r>
    </w:p>
    <w:p w14:paraId="02E0DA41">
      <w:pPr>
        <w:pStyle w:val="165"/>
        <w:numPr>
          <w:ilvl w:val="0"/>
          <w:numId w:val="0"/>
        </w:numPr>
        <w:ind w:left="17" w:firstLine="401" w:firstLineChars="191"/>
        <w:rPr>
          <w:rFonts w:ascii="宋体" w:hAnsi="宋体" w:cs="宋体"/>
        </w:rPr>
      </w:pPr>
      <w:r>
        <w:rPr>
          <w:rFonts w:hint="eastAsia" w:ascii="宋体" w:hAnsi="宋体" w:cs="宋体"/>
        </w:rPr>
        <w:t>在8.3色谱条件下，取混合标准系列溶液（8.1）分别进样，记录色谱图，以溶液浓度为横坐标，峰面积为纵坐标，绘制标准曲线。</w:t>
      </w:r>
    </w:p>
    <w:p w14:paraId="07219B60">
      <w:pPr>
        <w:pStyle w:val="165"/>
        <w:numPr>
          <w:ilvl w:val="0"/>
          <w:numId w:val="0"/>
        </w:numPr>
        <w:ind w:left="17" w:firstLine="401" w:firstLineChars="191"/>
      </w:pPr>
      <w:r>
        <w:rPr>
          <w:rFonts w:hint="eastAsia" w:ascii="宋体" w:hAnsi="宋体" w:cs="宋体"/>
        </w:rPr>
        <w:t>取样品待测溶液（8.2）进样，记录色谱图，以保留时间和紫外光谱图定性，色谱图及光谱图见附录A。测得峰面积后，根据标准曲线得到待测溶液中四氢甲基嘧啶羧酸的质量浓度，按下式计算含量：</w:t>
      </w:r>
    </w:p>
    <w:p w14:paraId="2F52685A">
      <w:pPr>
        <w:pStyle w:val="167"/>
        <w:numPr>
          <w:ilvl w:val="0"/>
          <w:numId w:val="0"/>
        </w:numPr>
        <w:tabs>
          <w:tab w:val="clear" w:pos="1985"/>
        </w:tabs>
        <w:ind w:left="426" w:leftChars="203" w:firstLine="315" w:firstLineChars="150"/>
        <w:jc w:val="center"/>
      </w:pPr>
      <m:oMath>
        <m:sSub>
          <m:sSubPr>
            <m:ctrlPr>
              <w:rPr>
                <w:rFonts w:ascii="Cambria Math" w:hAnsi="Cambria Math"/>
              </w:rPr>
            </m:ctrlPr>
          </m:sSubPr>
          <m:e>
            <m:r>
              <m:rPr>
                <m:sty m:val="p"/>
              </m:rPr>
              <w:rPr>
                <w:rFonts w:ascii="Cambria Math" w:hAnsi="Cambria Math"/>
              </w:rPr>
              <m:t>ω</m:t>
            </m:r>
            <m:ctrlPr>
              <w:rPr>
                <w:rFonts w:ascii="Cambria Math" w:hAnsi="Cambria Math"/>
              </w:rPr>
            </m:ctrlPr>
          </m:e>
          <m:sub>
            <m:r>
              <m:rPr>
                <m:sty m:val="p"/>
              </m:rPr>
              <w:rPr>
                <w:rFonts w:hint="eastAsia" w:ascii="Cambria Math" w:hAnsi="Cambria Math"/>
              </w:rPr>
              <m:t>四氢甲基嘧啶羧酸</m:t>
            </m:r>
            <m:ctrlPr>
              <w:rPr>
                <w:rFonts w:ascii="Cambria Math" w:hAnsi="Cambria Math"/>
              </w:rPr>
            </m:ctrlPr>
          </m:sub>
        </m:sSub>
        <m:r>
          <m:rPr/>
          <w:rPr>
            <w:rFonts w:ascii="Cambria Math" w:hAnsi="Cambria Math"/>
          </w:rPr>
          <m:t>=</m:t>
        </m:r>
        <m:f>
          <m:fPr>
            <m:ctrlPr>
              <w:rPr>
                <w:rFonts w:ascii="Cambria Math" w:hAnsi="Cambria Math"/>
              </w:rPr>
            </m:ctrlPr>
          </m:fPr>
          <m:num>
            <m:r>
              <m:rPr>
                <m:sty m:val="p"/>
              </m:rPr>
              <w:rPr>
                <w:rFonts w:ascii="Cambria Math" w:hAnsi="Cambria Math"/>
              </w:rPr>
              <m:t>ρ×V</m:t>
            </m:r>
            <m:ctrlPr>
              <w:rPr>
                <w:rFonts w:ascii="Cambria Math" w:hAnsi="Cambria Math"/>
              </w:rPr>
            </m:ctrlPr>
          </m:num>
          <m:den>
            <m:r>
              <m:rPr>
                <m:sty m:val="p"/>
              </m:rPr>
              <w:rPr>
                <w:rFonts w:ascii="Cambria Math" w:hAnsi="Cambria Math"/>
              </w:rPr>
              <m:t>m</m:t>
            </m:r>
            <m:ctrlPr>
              <w:rPr>
                <w:rFonts w:ascii="Cambria Math" w:hAnsi="Cambria Math"/>
              </w:rPr>
            </m:ctrlPr>
          </m:den>
        </m:f>
        <m:r>
          <m:rPr/>
          <w:rPr>
            <w:rFonts w:hint="eastAsia" w:ascii="Cambria Math" w:hAnsi="Cambria Math" w:eastAsia="MS Gothic" w:cs="MS Gothic"/>
          </w:rPr>
          <m:t>∗</m:t>
        </m:r>
      </m:oMath>
      <w:r>
        <w:rPr>
          <w:rFonts w:hint="eastAsia"/>
        </w:rPr>
        <w:t>1</w:t>
      </w:r>
      <w:r>
        <w:t>0</w:t>
      </w:r>
      <w:r>
        <w:rPr>
          <w:rFonts w:hint="eastAsia"/>
          <w:vertAlign w:val="superscript"/>
        </w:rPr>
        <w:t>-</w:t>
      </w:r>
      <w:r>
        <w:rPr>
          <w:vertAlign w:val="superscript"/>
        </w:rPr>
        <w:t>6</w:t>
      </w:r>
      <m:oMath>
        <m:r>
          <m:rPr/>
          <w:rPr>
            <w:rFonts w:hint="eastAsia" w:ascii="Cambria Math" w:hAnsi="Cambria Math" w:eastAsia="MS Gothic" w:cs="MS Gothic"/>
          </w:rPr>
          <m:t>∗</m:t>
        </m:r>
        <m:r>
          <m:rPr/>
          <w:rPr>
            <w:rFonts w:ascii="Cambria Math" w:hAnsi="Cambria Math" w:eastAsia="MS Gothic" w:cs="MS Gothic"/>
          </w:rPr>
          <m:t>100%</m:t>
        </m:r>
      </m:oMath>
    </w:p>
    <w:p w14:paraId="077A1131">
      <w:pPr>
        <w:pStyle w:val="165"/>
        <w:numPr>
          <w:ilvl w:val="0"/>
          <w:numId w:val="0"/>
        </w:numPr>
        <w:ind w:left="111" w:firstLine="420" w:firstLineChars="200"/>
      </w:pPr>
      <w:r>
        <w:t>式中：</w:t>
      </w:r>
    </w:p>
    <w:p w14:paraId="70F23A7C">
      <w:pPr>
        <w:pStyle w:val="165"/>
        <w:numPr>
          <w:ilvl w:val="0"/>
          <w:numId w:val="0"/>
        </w:numPr>
        <w:ind w:left="111" w:firstLine="840" w:firstLineChars="400"/>
        <w:rPr>
          <w:rFonts w:ascii="宋体" w:hAnsi="宋体" w:cs="宋体"/>
        </w:rPr>
      </w:pPr>
      <w:r>
        <w:rPr>
          <w:rFonts w:hint="eastAsia" w:ascii="宋体" w:hAnsi="宋体" w:cs="宋体"/>
        </w:rPr>
        <w:sym w:font="Symbol" w:char="F077"/>
      </w:r>
      <w:r>
        <w:rPr>
          <w:rFonts w:hint="eastAsia" w:ascii="宋体" w:hAnsi="宋体" w:cs="宋体"/>
          <w:vertAlign w:val="subscript"/>
        </w:rPr>
        <w:t>四氢甲基嘧啶羧酸</w:t>
      </w:r>
      <w:r>
        <w:rPr>
          <w:rFonts w:hint="eastAsia" w:ascii="宋体" w:hAnsi="宋体" w:cs="宋体"/>
        </w:rPr>
        <w:t>——样品中四氢甲基嘧啶羧酸的含量，%；</w:t>
      </w:r>
    </w:p>
    <w:p w14:paraId="17BA99A7">
      <w:pPr>
        <w:pStyle w:val="165"/>
        <w:numPr>
          <w:ilvl w:val="0"/>
          <w:numId w:val="0"/>
        </w:numPr>
        <w:ind w:left="111" w:firstLine="840" w:firstLineChars="400"/>
        <w:rPr>
          <w:rFonts w:ascii="宋体" w:hAnsi="宋体" w:cs="宋体"/>
        </w:rPr>
      </w:pPr>
      <w:r>
        <w:rPr>
          <w:rFonts w:hint="eastAsia" w:ascii="宋体" w:hAnsi="宋体" w:cs="宋体"/>
        </w:rPr>
        <w:t>m——待测样品的取样量，g；</w:t>
      </w:r>
    </w:p>
    <w:p w14:paraId="6CA55B6E">
      <w:pPr>
        <w:pStyle w:val="165"/>
        <w:numPr>
          <w:ilvl w:val="0"/>
          <w:numId w:val="0"/>
        </w:numPr>
        <w:ind w:left="111" w:firstLine="840" w:firstLineChars="400"/>
        <w:rPr>
          <w:rFonts w:ascii="宋体" w:hAnsi="宋体" w:cs="宋体"/>
        </w:rPr>
      </w:pPr>
      <w:r>
        <w:rPr>
          <w:rFonts w:hint="eastAsia" w:ascii="宋体" w:hAnsi="宋体" w:cs="宋体"/>
        </w:rPr>
        <w:sym w:font="Symbol" w:char="F072"/>
      </w:r>
      <w:r>
        <w:rPr>
          <w:rFonts w:hint="eastAsia" w:ascii="宋体" w:hAnsi="宋体" w:cs="宋体"/>
        </w:rPr>
        <w:t>——从标准曲线算得四氢甲基嘧啶羧酸的质量浓度，μg/mL；</w:t>
      </w:r>
    </w:p>
    <w:p w14:paraId="1EB17AE8">
      <w:pPr>
        <w:pStyle w:val="165"/>
        <w:numPr>
          <w:ilvl w:val="0"/>
          <w:numId w:val="0"/>
        </w:numPr>
        <w:ind w:left="111" w:firstLine="840" w:firstLineChars="400"/>
      </w:pPr>
      <w:r>
        <w:rPr>
          <w:rFonts w:hint="eastAsia" w:ascii="宋体" w:hAnsi="宋体" w:cs="宋体"/>
        </w:rPr>
        <w:t>V——待测样品定容体积，mL</w:t>
      </w:r>
      <w:r>
        <w:rPr>
          <w:rFonts w:hint="eastAsia"/>
        </w:rPr>
        <w:t>。</w:t>
      </w:r>
    </w:p>
    <w:p w14:paraId="19C4D825">
      <w:pPr>
        <w:pStyle w:val="165"/>
        <w:numPr>
          <w:ilvl w:val="0"/>
          <w:numId w:val="0"/>
        </w:numPr>
        <w:ind w:left="111" w:firstLine="420" w:firstLineChars="200"/>
      </w:pPr>
      <w:r>
        <w:rPr>
          <w:rFonts w:hint="eastAsia"/>
        </w:rPr>
        <w:t>在重复性条件下获得的两次独立测定结果的绝对差值不得超过算术平均值的10%。</w:t>
      </w:r>
    </w:p>
    <w:p w14:paraId="2FA4D052">
      <w:pPr>
        <w:pStyle w:val="165"/>
        <w:numPr>
          <w:ilvl w:val="0"/>
          <w:numId w:val="0"/>
        </w:numPr>
        <w:ind w:left="111" w:firstLine="420" w:firstLineChars="200"/>
      </w:pPr>
      <w:r>
        <w:rPr>
          <w:rFonts w:hint="eastAsia"/>
        </w:rPr>
        <w:t>方法回收率应在9</w:t>
      </w:r>
      <w:r>
        <w:t>0-110%</w:t>
      </w:r>
      <w:r>
        <w:rPr>
          <w:rFonts w:hint="eastAsia"/>
        </w:rPr>
        <w:t>，相对标准偏差小于</w:t>
      </w:r>
      <w:r>
        <w:t>5</w:t>
      </w:r>
      <w:r>
        <w:rPr>
          <w:rFonts w:hint="eastAsia"/>
        </w:rPr>
        <w:t>%（n=</w:t>
      </w:r>
      <w:r>
        <w:t>7</w:t>
      </w:r>
      <w:r>
        <w:rPr>
          <w:rFonts w:hint="eastAsia"/>
        </w:rPr>
        <w:t>）。</w:t>
      </w:r>
    </w:p>
    <w:p w14:paraId="60D89B33">
      <w:pPr>
        <w:jc w:val="center"/>
        <w:rPr>
          <w:rFonts w:ascii="黑体" w:hAnsi="黑体" w:eastAsia="黑体" w:cs="黑体"/>
        </w:rPr>
      </w:pPr>
      <w:r>
        <w:rPr>
          <w:rFonts w:ascii="Times New Roman" w:hAnsi="Times New Roman"/>
        </w:rPr>
        <w:br w:type="page"/>
      </w:r>
      <w:r>
        <w:rPr>
          <w:rFonts w:hint="eastAsia" w:ascii="黑体" w:hAnsi="黑体" w:eastAsia="黑体" w:cs="黑体"/>
        </w:rPr>
        <w:t>附 录 A</w:t>
      </w:r>
      <w:bookmarkStart w:id="4" w:name="_Toc260821138"/>
      <w:bookmarkStart w:id="5" w:name="_Toc260820701"/>
      <w:bookmarkStart w:id="6" w:name="_Toc260820742"/>
      <w:bookmarkStart w:id="7" w:name="_Toc260821153"/>
    </w:p>
    <w:p w14:paraId="70C6E351">
      <w:pPr>
        <w:jc w:val="center"/>
        <w:rPr>
          <w:rFonts w:ascii="Times New Roman" w:hAnsi="Times New Roman"/>
        </w:rPr>
      </w:pPr>
      <w:r>
        <w:rPr>
          <w:rFonts w:hint="eastAsia" w:ascii="黑体" w:hAnsi="黑体" w:eastAsia="黑体" w:cs="黑体"/>
        </w:rPr>
        <w:t>（规范性附录）</w:t>
      </w:r>
      <w:r>
        <w:rPr>
          <w:rFonts w:hint="eastAsia" w:ascii="黑体" w:hAnsi="黑体" w:eastAsia="黑体" w:cs="黑体"/>
        </w:rPr>
        <w:br w:type="textWrapping"/>
      </w:r>
      <w:bookmarkEnd w:id="4"/>
      <w:bookmarkEnd w:id="5"/>
      <w:bookmarkEnd w:id="6"/>
      <w:bookmarkEnd w:id="7"/>
      <w:r>
        <w:rPr>
          <w:rFonts w:hint="eastAsia" w:ascii="黑体" w:hAnsi="黑体" w:eastAsia="黑体" w:cs="黑体"/>
        </w:rPr>
        <w:t>四氢甲基嘧啶羧酸标准品高效液相色谱图及紫外光谱图</w:t>
      </w:r>
    </w:p>
    <w:p w14:paraId="190B9AEE">
      <w:pPr>
        <w:pStyle w:val="80"/>
        <w:spacing w:before="312" w:after="312" w:line="260" w:lineRule="auto"/>
        <w:ind w:firstLine="420" w:firstLineChars="200"/>
        <w:rPr>
          <w:rFonts w:hAnsi="黑体" w:cs="黑体"/>
        </w:rPr>
      </w:pPr>
      <w:r>
        <w:rPr>
          <w:rFonts w:hint="eastAsia" w:hAnsi="黑体" w:cs="黑体"/>
        </w:rPr>
        <w:t>四氢甲基嘧啶羧酸标准品高效液相色谱图见图A.1。</w:t>
      </w:r>
    </w:p>
    <w:p w14:paraId="6D4363B7">
      <w:pPr>
        <w:pStyle w:val="165"/>
        <w:numPr>
          <w:ilvl w:val="0"/>
          <w:numId w:val="0"/>
        </w:numPr>
        <w:ind w:left="109" w:hanging="109" w:hangingChars="52"/>
        <w:jc w:val="center"/>
      </w:pPr>
      <w:r>
        <w:drawing>
          <wp:inline distT="0" distB="0" distL="0" distR="0">
            <wp:extent cx="4228465" cy="2152650"/>
            <wp:effectExtent l="0" t="0" r="63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228465" cy="2152650"/>
                    </a:xfrm>
                    <a:prstGeom prst="rect">
                      <a:avLst/>
                    </a:prstGeom>
                    <a:noFill/>
                  </pic:spPr>
                </pic:pic>
              </a:graphicData>
            </a:graphic>
          </wp:inline>
        </w:drawing>
      </w:r>
    </w:p>
    <w:p w14:paraId="4D5559B8">
      <w:pPr>
        <w:jc w:val="center"/>
        <w:rPr>
          <w:rFonts w:ascii="黑体" w:hAnsi="黑体" w:eastAsia="黑体" w:cs="黑体"/>
          <w:szCs w:val="21"/>
        </w:rPr>
      </w:pPr>
      <w:r>
        <w:rPr>
          <w:rFonts w:hint="eastAsia" w:ascii="黑体" w:hAnsi="黑体" w:eastAsia="黑体" w:cs="黑体"/>
          <w:szCs w:val="21"/>
        </w:rPr>
        <w:t>图A.1 浓度为510 μg/mL四氢甲基嘧啶羧酸标准品高效液相色谱图</w:t>
      </w:r>
    </w:p>
    <w:p w14:paraId="5E5FB398">
      <w:pPr>
        <w:pStyle w:val="80"/>
        <w:spacing w:before="312" w:after="312" w:line="260" w:lineRule="auto"/>
        <w:ind w:firstLine="420" w:firstLineChars="200"/>
        <w:rPr>
          <w:rFonts w:hAnsi="黑体" w:cs="黑体"/>
          <w:szCs w:val="21"/>
        </w:rPr>
      </w:pPr>
      <w:r>
        <w:rPr>
          <w:rFonts w:hint="eastAsia" w:hAnsi="黑体" w:cs="黑体"/>
        </w:rPr>
        <w:t>四氢甲基嘧啶羧酸标准品紫外光谱图见图A.2。</w:t>
      </w:r>
    </w:p>
    <w:p w14:paraId="1879C090">
      <w:pPr>
        <w:pStyle w:val="165"/>
        <w:numPr>
          <w:ilvl w:val="0"/>
          <w:numId w:val="0"/>
        </w:numPr>
        <w:ind w:left="109" w:hanging="109" w:hangingChars="52"/>
        <w:jc w:val="center"/>
      </w:pPr>
      <w:r>
        <w:drawing>
          <wp:inline distT="0" distB="0" distL="0" distR="0">
            <wp:extent cx="3728085" cy="2385060"/>
            <wp:effectExtent l="0" t="0" r="0" b="0"/>
            <wp:docPr id="7" name="图片 12" descr="C:\Users\yuanzhuo\AppData\Roaming\LarkShell\sdk_storage\06e8c9ad57f7249bc444fb17d24d7996\resources\images\img_v3_02q1_e81b9ebe-5bcf-42ec-80f3-2e7eca83220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2" descr="C:\Users\yuanzhuo\AppData\Roaming\LarkShell\sdk_storage\06e8c9ad57f7249bc444fb17d24d7996\resources\images\img_v3_02q1_e81b9ebe-5bcf-42ec-80f3-2e7eca83220g.jpg"/>
                    <pic:cNvPicPr>
                      <a:picLocks noChangeAspect="1" noChangeArrowheads="1"/>
                    </pic:cNvPicPr>
                  </pic:nvPicPr>
                  <pic:blipFill>
                    <a:blip r:embed="rId20">
                      <a:extLst>
                        <a:ext uri="{28A0092B-C50C-407E-A947-70E740481C1C}">
                          <a14:useLocalDpi xmlns:a14="http://schemas.microsoft.com/office/drawing/2010/main" val="0"/>
                        </a:ext>
                      </a:extLst>
                    </a:blip>
                    <a:srcRect t="7669"/>
                    <a:stretch>
                      <a:fillRect/>
                    </a:stretch>
                  </pic:blipFill>
                  <pic:spPr>
                    <a:xfrm>
                      <a:off x="0" y="0"/>
                      <a:ext cx="3728085" cy="2385060"/>
                    </a:xfrm>
                    <a:prstGeom prst="rect">
                      <a:avLst/>
                    </a:prstGeom>
                    <a:noFill/>
                    <a:ln>
                      <a:noFill/>
                    </a:ln>
                    <a:effectLst/>
                  </pic:spPr>
                </pic:pic>
              </a:graphicData>
            </a:graphic>
          </wp:inline>
        </w:drawing>
      </w:r>
    </w:p>
    <w:p w14:paraId="11DD0ED6">
      <w:pPr>
        <w:jc w:val="center"/>
        <w:rPr>
          <w:rFonts w:ascii="黑体" w:hAnsi="黑体" w:eastAsia="黑体" w:cs="黑体"/>
          <w:szCs w:val="21"/>
        </w:rPr>
      </w:pPr>
      <w:r>
        <w:rPr>
          <w:rFonts w:hint="eastAsia" w:ascii="黑体" w:hAnsi="黑体" w:eastAsia="黑体" w:cs="黑体"/>
          <w:szCs w:val="21"/>
        </w:rPr>
        <w:t>图A.2 四氢甲基嘧啶羧酸标准品紫外光谱图</w:t>
      </w:r>
    </w:p>
    <w:p w14:paraId="688ED5E5">
      <w:pPr>
        <w:pStyle w:val="31"/>
        <w:framePr w:w="3105" w:hSpace="181" w:vSpace="181" w:wrap="around" w:vAnchor="text" w:hAnchor="page" w:x="4510" w:y="1230"/>
        <w:jc w:val="center"/>
        <w:rPr>
          <w:rFonts w:ascii="Times New Roman"/>
        </w:rPr>
      </w:pPr>
    </w:p>
    <w:p w14:paraId="4AB0AE33">
      <w:pPr>
        <w:framePr w:w="3105" w:hSpace="181" w:vSpace="181" w:wrap="around" w:vAnchor="text" w:hAnchor="page" w:x="4510" w:y="1230"/>
        <w:jc w:val="center"/>
        <w:rPr>
          <w:kern w:val="0"/>
          <w:szCs w:val="20"/>
        </w:rPr>
      </w:pPr>
      <w:r>
        <w:t>________________________</w:t>
      </w:r>
    </w:p>
    <w:p w14:paraId="7717A59A">
      <w:pPr>
        <w:rPr>
          <w:rFonts w:ascii="黑体" w:hAnsi="黑体" w:eastAsia="黑体" w:cs="黑体"/>
          <w:szCs w:val="21"/>
        </w:rPr>
      </w:pPr>
    </w:p>
    <w:sectPr>
      <w:footerReference r:id="rId17" w:type="first"/>
      <w:footerReference r:id="rId16" w:type="default"/>
      <w:type w:val="continuous"/>
      <w:pgSz w:w="11906" w:h="16838"/>
      <w:pgMar w:top="567" w:right="1134" w:bottom="1134" w:left="1418" w:header="1418" w:footer="1134" w:gutter="0"/>
      <w:pgNumType w:start="2"/>
      <w:cols w:space="720" w:num="1"/>
      <w:formProt w:val="0"/>
      <w:titlePg/>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0E9F5">
    <w:pPr>
      <w:pStyle w:val="102"/>
      <w:jc w:val="both"/>
    </w:pPr>
    <w:r>
      <mc:AlternateContent>
        <mc:Choice Requires="wps">
          <w:drawing>
            <wp:anchor distT="0" distB="0" distL="114300" distR="114300" simplePos="0" relativeHeight="251661312" behindDoc="0" locked="0" layoutInCell="1" allowOverlap="1">
              <wp:simplePos x="0" y="0"/>
              <wp:positionH relativeFrom="margin">
                <wp:posOffset>5688965</wp:posOffset>
              </wp:positionH>
              <wp:positionV relativeFrom="paragraph">
                <wp:posOffset>299085</wp:posOffset>
              </wp:positionV>
              <wp:extent cx="236855" cy="139700"/>
              <wp:effectExtent l="68263" t="7937" r="44767" b="6668"/>
              <wp:wrapNone/>
              <wp:docPr id="12" name="文本框 4"/>
              <wp:cNvGraphicFramePr/>
              <a:graphic xmlns:a="http://schemas.openxmlformats.org/drawingml/2006/main">
                <a:graphicData uri="http://schemas.microsoft.com/office/word/2010/wordprocessingShape">
                  <wps:wsp>
                    <wps:cNvSpPr txBox="1">
                      <a:spLocks noChangeArrowheads="1"/>
                    </wps:cNvSpPr>
                    <wps:spPr bwMode="auto">
                      <a:xfrm rot="3265692">
                        <a:off x="0" y="0"/>
                        <a:ext cx="236855" cy="139700"/>
                      </a:xfrm>
                      <a:prstGeom prst="rect">
                        <a:avLst/>
                      </a:prstGeom>
                      <a:noFill/>
                      <a:ln>
                        <a:noFill/>
                      </a:ln>
                    </wps:spPr>
                    <wps:txbx>
                      <w:txbxContent>
                        <w:p w14:paraId="2C44408A">
                          <w:pPr>
                            <w:pStyle w:val="25"/>
                            <w:jc w:val="center"/>
                          </w:pPr>
                          <w:r>
                            <w:t>1</w:t>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left:447.95pt;margin-top:23.55pt;height:11pt;width:18.65pt;mso-position-horizontal-relative:margin;mso-wrap-style:none;rotation:3567007f;z-index:251661312;mso-width-relative:page;mso-height-relative:page;" filled="f" stroked="f" coordsize="21600,21600" o:gfxdata="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0ssxtoAAAAJAQAA&#10;DwAAAAAAAAABACAAAAAiAAAAZHJzL2Rvd25yZXYueG1sUEsBAhQAFAAAAAgAh07iQK2+TeEXAgAA&#10;EQQAAA4AAAAAAAAAAQAgAAAAKQEAAGRycy9lMm9Eb2MueG1sUEsFBgAAAAAGAAYAWQEAALIFAAAA&#10;AA==&#10;">
              <v:fill on="f" focussize="0,0"/>
              <v:stroke on="f"/>
              <v:imagedata o:title=""/>
              <o:lock v:ext="edit" aspectratio="f"/>
              <v:textbox inset="0mm,0mm,0mm,0mm" style="mso-fit-shape-to-text:t;">
                <w:txbxContent>
                  <w:p w14:paraId="2C44408A">
                    <w:pPr>
                      <w:pStyle w:val="25"/>
                      <w:jc w:val="center"/>
                    </w:pPr>
                    <w:r>
                      <w:t>1</w:t>
                    </w:r>
                  </w:p>
                </w:txbxContent>
              </v:textbox>
            </v:shape>
          </w:pict>
        </mc:Fallback>
      </mc:AlternateContent>
    </w:r>
    <w:r>
      <w:rPr>
        <w:rFonts w:hint="eastAsia"/>
        <w:sz w:val="16"/>
        <w:szCs w:val="16"/>
      </w:rPr>
      <w:t>1）Celsis® Advance II 光度计。给出这一信息是为了方便本标准的使用者，并不表示对该产品的认可，如果其他等效产品具有相同的效果，则可使用这些等效的产品。</w:t>
    </w: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-927100</wp:posOffset>
              </wp:positionV>
              <wp:extent cx="5911215" cy="147955"/>
              <wp:effectExtent l="0" t="0" r="0" b="0"/>
              <wp:wrapNone/>
              <wp:docPr id="20" name="文本框 7"/>
              <wp:cNvGraphicFramePr/>
              <a:graphic xmlns:a="http://schemas.openxmlformats.org/drawingml/2006/main">
                <a:graphicData uri="http://schemas.microsoft.com/office/word/2010/wordprocessingShape">
                  <wps:wsp>
                    <wps:cNvSpPr txBox="1"/>
                    <wps:spPr>
                      <a:xfrm>
                        <a:off x="0" y="0"/>
                        <a:ext cx="5911215" cy="147955"/>
                      </a:xfrm>
                      <a:prstGeom prst="rect">
                        <a:avLst/>
                      </a:prstGeom>
                      <a:noFill/>
                      <a:ln w="9525">
                        <a:noFill/>
                      </a:ln>
                    </wps:spPr>
                    <wps:txbx>
                      <w:txbxContent>
                        <w:p w14:paraId="52550EC1">
                          <w:pPr>
                            <w:pStyle w:val="25"/>
                            <w:rPr>
                              <w:rFonts w:ascii="仿宋" w:hAnsi="仿宋" w:eastAsia="仿宋" w:cs="仿宋"/>
                            </w:rPr>
                          </w:pPr>
                        </w:p>
                      </w:txbxContent>
                    </wps:txbx>
                    <wps:bodyPr wrap="square" lIns="0" tIns="0" rIns="0" bIns="0">
                      <a:spAutoFit/>
                    </wps:bodyPr>
                  </wps:wsp>
                </a:graphicData>
              </a:graphic>
            </wp:anchor>
          </w:drawing>
        </mc:Choice>
        <mc:Fallback>
          <w:pict>
            <v:shape id="文本框 7" o:spid="_x0000_s1026" o:spt="202" type="#_x0000_t202" style="position:absolute;left:0pt;margin-top:-73pt;height:11.65pt;width:465.45pt;mso-position-horizontal:left;mso-position-horizontal-relative:margin;z-index:251660288;mso-width-relative:page;mso-height-relative:page;" filled="f" stroked="f" coordsize="21600,21600" o:gfxdata="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ZF6WP1gAAAAoBAAAPAAAAAAAAAAEAIAAAACIA&#10;AABkcnMvZG93bnJldi54bWxQSwECFAAUAAAACACHTuJAQYzK1tIBAACYAwAADgAAAAAAAAABACAA&#10;AAAlAQAAZHJzL2Uyb0RvYy54bWxQSwUGAAAAAAYABgBZAQAAaQUAAAAA&#10;">
              <v:fill on="f" focussize="0,0"/>
              <v:stroke on="f"/>
              <v:imagedata o:title=""/>
              <o:lock v:ext="edit" aspectratio="f"/>
              <v:textbox inset="0mm,0mm,0mm,0mm" style="mso-fit-shape-to-text:t;">
                <w:txbxContent>
                  <w:p w14:paraId="52550EC1">
                    <w:pPr>
                      <w:pStyle w:val="25"/>
                      <w:rPr>
                        <w:rFonts w:ascii="仿宋" w:hAnsi="仿宋" w:eastAsia="仿宋" w:cs="仿宋"/>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E397B">
    <w:pPr>
      <w:pStyle w:val="102"/>
      <w:rPr>
        <w:rStyle w:val="44"/>
      </w:rPr>
    </w:pPr>
    <w:r>
      <w:fldChar w:fldCharType="begin"/>
    </w:r>
    <w:r>
      <w:rPr>
        <w:rStyle w:val="44"/>
      </w:rPr>
      <w:instrText xml:space="preserve">PAGE  </w:instrText>
    </w:r>
    <w:r>
      <w:fldChar w:fldCharType="separate"/>
    </w:r>
    <w:r>
      <w:rPr>
        <w:rStyle w:val="44"/>
      </w:rPr>
      <w:t>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074AA">
    <w:pPr>
      <w:pStyle w:val="102"/>
      <w:rPr>
        <w:rStyle w:val="44"/>
      </w:rPr>
    </w:pPr>
    <w:r>
      <w:fldChar w:fldCharType="begin"/>
    </w:r>
    <w:r>
      <w:rPr>
        <w:rStyle w:val="44"/>
      </w:rPr>
      <w:instrText xml:space="preserve">PAGE  </w:instrText>
    </w:r>
    <w:r>
      <w:fldChar w:fldCharType="separate"/>
    </w:r>
    <w:r>
      <w:rPr>
        <w:rStyle w:val="44"/>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6D88F">
    <w:pPr>
      <w:pStyle w:val="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CA3ED">
    <w:pPr>
      <w:pStyle w:val="25"/>
      <w:tabs>
        <w:tab w:val="left" w:pos="7431"/>
        <w:tab w:val="right" w:pos="9264"/>
      </w:tabs>
      <w:jc w:val="left"/>
    </w:pPr>
    <w:r>
      <w:rPr>
        <w:rFonts w:hint="eastAsia" w:ascii="宋体" w:hAnsi="宋体" w:cs="宋体"/>
      </w:rPr>
      <w:t>2</w:t>
    </w:r>
    <w:r>
      <w:rPr>
        <w:rFonts w:hint="eastAsia"/>
      </w:rPr>
      <w:tab/>
    </w: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21F80">
    <w:pPr>
      <w:pStyle w:val="2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C822D">
    <w:pPr>
      <w:pStyle w:val="2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3C849">
    <w:pPr>
      <w:pStyle w:val="25"/>
      <w:tabs>
        <w:tab w:val="center" w:pos="4677"/>
        <w:tab w:val="right" w:pos="9354"/>
      </w:tabs>
    </w:pPr>
    <w:r>
      <w:rPr>
        <w:rFonts w:ascii="宋体" w:hAnsi="宋体" w:cs="宋体"/>
      </w:rPr>
      <w:t>4</w:t>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C521B">
    <w:pPr>
      <w:pStyle w:val="123"/>
      <w:rPr>
        <w:rFonts w:hAnsi="黑体"/>
      </w:rPr>
    </w:pPr>
    <w:r>
      <w:rPr>
        <w:rFonts w:hAnsi="黑体"/>
      </w:rPr>
      <w:t>T/CAFFCI</w:t>
    </w:r>
    <w:r>
      <w:rPr>
        <w:rFonts w:hint="eastAsia" w:hAnsi="黑体"/>
      </w:rPr>
      <w:t xml:space="preserve">  </w:t>
    </w:r>
    <w:r>
      <w:rPr>
        <w:rFonts w:hAnsi="黑体"/>
      </w:rPr>
      <w:t>XXXX—202X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32786">
    <w:pPr>
      <w:pStyle w:val="123"/>
      <w:rPr>
        <w:rFonts w:hAnsi="黑体"/>
      </w:rPr>
    </w:pPr>
    <w:r>
      <w:rPr>
        <w:rFonts w:hAnsi="黑体"/>
      </w:rPr>
      <w:t>T/CAFFCI</w:t>
    </w:r>
    <w:r>
      <w:rPr>
        <w:rFonts w:hint="eastAsia" w:hAnsi="黑体"/>
      </w:rPr>
      <w:t xml:space="preserve">  </w:t>
    </w:r>
    <w:r>
      <w:rPr>
        <w:rFonts w:hAnsi="黑体"/>
      </w:rPr>
      <w:t>XXXX—202X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F584F">
    <w:pPr>
      <w:pStyle w:val="2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CC073">
    <w:pPr>
      <w:pStyle w:val="26"/>
      <w:tabs>
        <w:tab w:val="center" w:pos="4677"/>
        <w:tab w:val="left" w:pos="6420"/>
        <w:tab w:val="right" w:pos="9354"/>
      </w:tabs>
      <w:spacing w:after="120" w:afterLines="50"/>
    </w:pPr>
    <w:r>
      <w:t xml:space="preserve">T/CAFFCI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5D41E">
    <w:pPr>
      <w:pStyle w:val="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15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70"/>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136"/>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56"/>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122"/>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214B6843"/>
    <w:multiLevelType w:val="multilevel"/>
    <w:tmpl w:val="214B6843"/>
    <w:lvl w:ilvl="0" w:tentative="0">
      <w:start w:val="1"/>
      <w:numFmt w:val="decimal"/>
      <w:pStyle w:val="2"/>
      <w:lvlText w:val="%1"/>
      <w:lvlJc w:val="left"/>
      <w:pPr>
        <w:ind w:left="578" w:hanging="578"/>
      </w:pPr>
      <w:rPr>
        <w:rFonts w:hint="default"/>
      </w:rPr>
    </w:lvl>
    <w:lvl w:ilvl="1" w:tentative="0">
      <w:start w:val="1"/>
      <w:numFmt w:val="decimal"/>
      <w:pStyle w:val="3"/>
      <w:lvlText w:val="%1.%2"/>
      <w:lvlJc w:val="left"/>
      <w:pPr>
        <w:ind w:left="576" w:hanging="576"/>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2" w:hanging="1152"/>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4" w:hanging="1584"/>
      </w:pPr>
      <w:rPr>
        <w:rFonts w:hint="default"/>
      </w:rPr>
    </w:lvl>
  </w:abstractNum>
  <w:abstractNum w:abstractNumId="6">
    <w:nsid w:val="2A8F7113"/>
    <w:multiLevelType w:val="multilevel"/>
    <w:tmpl w:val="2A8F7113"/>
    <w:lvl w:ilvl="0" w:tentative="0">
      <w:start w:val="1"/>
      <w:numFmt w:val="upperLetter"/>
      <w:pStyle w:val="101"/>
      <w:suff w:val="space"/>
      <w:lvlText w:val="%1"/>
      <w:lvlJc w:val="left"/>
      <w:pPr>
        <w:ind w:left="623" w:hanging="425"/>
      </w:pPr>
      <w:rPr>
        <w:rFonts w:hint="eastAsia"/>
      </w:rPr>
    </w:lvl>
    <w:lvl w:ilvl="1" w:tentative="0">
      <w:start w:val="1"/>
      <w:numFmt w:val="decimal"/>
      <w:pStyle w:val="160"/>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89"/>
      <w:suff w:val="nothing"/>
      <w:lvlText w:val="%1——"/>
      <w:lvlJc w:val="left"/>
      <w:pPr>
        <w:ind w:left="833" w:hanging="408"/>
      </w:pPr>
      <w:rPr>
        <w:rFonts w:hint="eastAsia"/>
      </w:rPr>
    </w:lvl>
    <w:lvl w:ilvl="1" w:tentative="0">
      <w:start w:val="1"/>
      <w:numFmt w:val="bullet"/>
      <w:pStyle w:val="112"/>
      <w:lvlText w:val=""/>
      <w:lvlJc w:val="left"/>
      <w:pPr>
        <w:tabs>
          <w:tab w:val="left" w:pos="760"/>
        </w:tabs>
        <w:ind w:left="1264" w:hanging="413"/>
      </w:pPr>
      <w:rPr>
        <w:rFonts w:hint="default" w:ascii="Symbol" w:hAnsi="Symbol"/>
        <w:color w:val="auto"/>
      </w:rPr>
    </w:lvl>
    <w:lvl w:ilvl="2" w:tentative="0">
      <w:start w:val="1"/>
      <w:numFmt w:val="bullet"/>
      <w:pStyle w:val="97"/>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32"/>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91"/>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49"/>
      <w:lvlText w:val="%2)"/>
      <w:lvlJc w:val="left"/>
      <w:pPr>
        <w:tabs>
          <w:tab w:val="left" w:pos="1260"/>
        </w:tabs>
        <w:ind w:left="1259" w:hanging="419"/>
      </w:pPr>
      <w:rPr>
        <w:rFonts w:hint="eastAsia"/>
      </w:rPr>
    </w:lvl>
    <w:lvl w:ilvl="2" w:tentative="0">
      <w:start w:val="1"/>
      <w:numFmt w:val="decimal"/>
      <w:pStyle w:val="92"/>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4B733A5F"/>
    <w:multiLevelType w:val="multilevel"/>
    <w:tmpl w:val="4B733A5F"/>
    <w:lvl w:ilvl="0" w:tentative="0">
      <w:start w:val="1"/>
      <w:numFmt w:val="decimal"/>
      <w:pStyle w:val="77"/>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43"/>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158"/>
      <w:lvlText w:val="%1"/>
      <w:lvlJc w:val="left"/>
      <w:pPr>
        <w:tabs>
          <w:tab w:val="left" w:pos="0"/>
        </w:tabs>
        <w:ind w:left="0" w:hanging="425"/>
      </w:pPr>
      <w:rPr>
        <w:rFonts w:hint="eastAsia"/>
      </w:rPr>
    </w:lvl>
    <w:lvl w:ilvl="1" w:tentative="0">
      <w:start w:val="1"/>
      <w:numFmt w:val="decimal"/>
      <w:pStyle w:val="144"/>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0E21B2C"/>
    <w:multiLevelType w:val="multilevel"/>
    <w:tmpl w:val="60E21B2C"/>
    <w:lvl w:ilvl="0" w:tentative="0">
      <w:start w:val="1"/>
      <w:numFmt w:val="decimal"/>
      <w:lvlText w:val="%1"/>
      <w:lvlJc w:val="left"/>
      <w:pPr>
        <w:ind w:left="425" w:hanging="425"/>
      </w:pPr>
      <w:rPr>
        <w:rFonts w:hint="default" w:ascii="黑体" w:hAnsi="黑体" w:eastAsia="黑体" w:cs="黑体"/>
      </w:rPr>
    </w:lvl>
    <w:lvl w:ilvl="1" w:tentative="0">
      <w:start w:val="1"/>
      <w:numFmt w:val="decimal"/>
      <w:lvlText w:val="%1.%2"/>
      <w:lvlJc w:val="left"/>
      <w:pPr>
        <w:ind w:left="992" w:hanging="567"/>
      </w:pPr>
      <w:rPr>
        <w:rFonts w:hint="default" w:ascii="Times New Roman" w:hAnsi="Times New Roman" w:cs="Times New Roman"/>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4">
    <w:nsid w:val="646260FA"/>
    <w:multiLevelType w:val="multilevel"/>
    <w:tmpl w:val="646260FA"/>
    <w:lvl w:ilvl="0" w:tentative="0">
      <w:start w:val="1"/>
      <w:numFmt w:val="decimal"/>
      <w:pStyle w:val="147"/>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57D3FBC"/>
    <w:multiLevelType w:val="multilevel"/>
    <w:tmpl w:val="657D3FBC"/>
    <w:lvl w:ilvl="0" w:tentative="0">
      <w:start w:val="1"/>
      <w:numFmt w:val="upperLetter"/>
      <w:pStyle w:val="11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0"/>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D6C07CD"/>
    <w:multiLevelType w:val="multilevel"/>
    <w:tmpl w:val="6D6C07CD"/>
    <w:lvl w:ilvl="0" w:tentative="0">
      <w:start w:val="1"/>
      <w:numFmt w:val="lowerLetter"/>
      <w:pStyle w:val="90"/>
      <w:lvlText w:val="%1)"/>
      <w:lvlJc w:val="left"/>
      <w:pPr>
        <w:tabs>
          <w:tab w:val="left" w:pos="839"/>
        </w:tabs>
        <w:ind w:left="839" w:hanging="419"/>
      </w:pPr>
      <w:rPr>
        <w:rFonts w:hint="eastAsia" w:ascii="宋体" w:eastAsia="宋体"/>
        <w:b w:val="0"/>
        <w:i w:val="0"/>
        <w:sz w:val="21"/>
      </w:rPr>
    </w:lvl>
    <w:lvl w:ilvl="1" w:tentative="0">
      <w:start w:val="1"/>
      <w:numFmt w:val="decimal"/>
      <w:pStyle w:val="148"/>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7">
    <w:nsid w:val="74757463"/>
    <w:multiLevelType w:val="multilevel"/>
    <w:tmpl w:val="74757463"/>
    <w:lvl w:ilvl="0" w:tentative="0">
      <w:start w:val="1"/>
      <w:numFmt w:val="decimal"/>
      <w:pStyle w:val="163"/>
      <w:lvlText w:val="%1."/>
      <w:lvlJc w:val="left"/>
      <w:pPr>
        <w:tabs>
          <w:tab w:val="left" w:pos="425"/>
        </w:tabs>
        <w:ind w:left="425" w:hanging="425"/>
      </w:pPr>
      <w:rPr>
        <w:rFonts w:hint="eastAsia"/>
        <w:b/>
        <w:i w:val="0"/>
        <w:sz w:val="21"/>
        <w:szCs w:val="21"/>
      </w:rPr>
    </w:lvl>
    <w:lvl w:ilvl="1" w:tentative="0">
      <w:start w:val="1"/>
      <w:numFmt w:val="decimal"/>
      <w:pStyle w:val="165"/>
      <w:suff w:val="space"/>
      <w:lvlText w:val="%1.%2."/>
      <w:lvlJc w:val="left"/>
      <w:pPr>
        <w:ind w:left="964" w:hanging="113"/>
      </w:pPr>
      <w:rPr>
        <w:rFonts w:hint="default" w:ascii="仿宋" w:hAnsi="仿宋" w:eastAsia="仿宋" w:cs="Times New Roman"/>
        <w:b w:val="0"/>
        <w:i w:val="0"/>
        <w:sz w:val="21"/>
        <w:szCs w:val="21"/>
      </w:rPr>
    </w:lvl>
    <w:lvl w:ilvl="2" w:tentative="0">
      <w:start w:val="1"/>
      <w:numFmt w:val="decimal"/>
      <w:pStyle w:val="167"/>
      <w:lvlText w:val="%1.%2.%3."/>
      <w:lvlJc w:val="left"/>
      <w:pPr>
        <w:tabs>
          <w:tab w:val="left" w:pos="1985"/>
        </w:tabs>
        <w:ind w:left="1985" w:hanging="142"/>
      </w:pPr>
      <w:rPr>
        <w:rFonts w:hint="default" w:ascii="仿宋" w:hAnsi="仿宋" w:eastAsia="仿宋" w:cs="Times New Roman"/>
        <w:b w:val="0"/>
        <w:color w:val="000000"/>
        <w:shd w:val="clear" w:color="auto" w:fill="auto"/>
      </w:rPr>
    </w:lvl>
    <w:lvl w:ilvl="3" w:tentative="0">
      <w:start w:val="1"/>
      <w:numFmt w:val="decimal"/>
      <w:lvlText w:val="%1.%2.%3.%4."/>
      <w:lvlJc w:val="left"/>
      <w:pPr>
        <w:tabs>
          <w:tab w:val="left" w:pos="1560"/>
        </w:tabs>
        <w:ind w:left="1560" w:hanging="851"/>
      </w:pPr>
      <w:rPr>
        <w:rFonts w:hint="default" w:ascii="仿宋" w:hAnsi="仿宋" w:eastAsia="仿宋" w:cs="Times New Roman"/>
        <w:color w:val="auto"/>
      </w:rPr>
    </w:lvl>
    <w:lvl w:ilvl="4" w:tentative="0">
      <w:start w:val="1"/>
      <w:numFmt w:val="decimal"/>
      <w:lvlText w:val="%1.%2.%3.%4.%5."/>
      <w:lvlJc w:val="left"/>
      <w:pPr>
        <w:tabs>
          <w:tab w:val="left" w:pos="1843"/>
        </w:tabs>
        <w:ind w:left="1843"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5"/>
  </w:num>
  <w:num w:numId="2">
    <w:abstractNumId w:val="8"/>
  </w:num>
  <w:num w:numId="3">
    <w:abstractNumId w:val="1"/>
  </w:num>
  <w:num w:numId="4">
    <w:abstractNumId w:val="10"/>
  </w:num>
  <w:num w:numId="5">
    <w:abstractNumId w:val="15"/>
  </w:num>
  <w:num w:numId="6">
    <w:abstractNumId w:val="7"/>
  </w:num>
  <w:num w:numId="7">
    <w:abstractNumId w:val="16"/>
  </w:num>
  <w:num w:numId="8">
    <w:abstractNumId w:val="9"/>
  </w:num>
  <w:num w:numId="9">
    <w:abstractNumId w:val="6"/>
  </w:num>
  <w:num w:numId="10">
    <w:abstractNumId w:val="4"/>
  </w:num>
  <w:num w:numId="11">
    <w:abstractNumId w:val="2"/>
  </w:num>
  <w:num w:numId="12">
    <w:abstractNumId w:val="11"/>
  </w:num>
  <w:num w:numId="13">
    <w:abstractNumId w:val="12"/>
  </w:num>
  <w:num w:numId="14">
    <w:abstractNumId w:val="14"/>
  </w:num>
  <w:num w:numId="15">
    <w:abstractNumId w:val="3"/>
  </w:num>
  <w:num w:numId="16">
    <w:abstractNumId w:val="0"/>
  </w:num>
  <w:num w:numId="17">
    <w:abstractNumId w:val="1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925"/>
    <w:rsid w:val="00000244"/>
    <w:rsid w:val="0000185F"/>
    <w:rsid w:val="00002F01"/>
    <w:rsid w:val="00004E9D"/>
    <w:rsid w:val="0000586F"/>
    <w:rsid w:val="0000755C"/>
    <w:rsid w:val="00010B37"/>
    <w:rsid w:val="00011C38"/>
    <w:rsid w:val="00012128"/>
    <w:rsid w:val="00013D86"/>
    <w:rsid w:val="00013E02"/>
    <w:rsid w:val="000162E3"/>
    <w:rsid w:val="00016A3B"/>
    <w:rsid w:val="00017E46"/>
    <w:rsid w:val="000202F7"/>
    <w:rsid w:val="0002143C"/>
    <w:rsid w:val="000236FC"/>
    <w:rsid w:val="00023D47"/>
    <w:rsid w:val="00025A65"/>
    <w:rsid w:val="00026C31"/>
    <w:rsid w:val="00027280"/>
    <w:rsid w:val="000320A7"/>
    <w:rsid w:val="0003232F"/>
    <w:rsid w:val="000324AE"/>
    <w:rsid w:val="000346C5"/>
    <w:rsid w:val="00035673"/>
    <w:rsid w:val="00035925"/>
    <w:rsid w:val="00036F9A"/>
    <w:rsid w:val="00040B26"/>
    <w:rsid w:val="00040E0E"/>
    <w:rsid w:val="00040F6C"/>
    <w:rsid w:val="000444A4"/>
    <w:rsid w:val="00052019"/>
    <w:rsid w:val="00052D92"/>
    <w:rsid w:val="00057682"/>
    <w:rsid w:val="00064AD7"/>
    <w:rsid w:val="0006607D"/>
    <w:rsid w:val="00066730"/>
    <w:rsid w:val="0006692D"/>
    <w:rsid w:val="00066B91"/>
    <w:rsid w:val="000673E7"/>
    <w:rsid w:val="00067CDF"/>
    <w:rsid w:val="000702C7"/>
    <w:rsid w:val="00072A42"/>
    <w:rsid w:val="000731E6"/>
    <w:rsid w:val="00073A92"/>
    <w:rsid w:val="00074FBE"/>
    <w:rsid w:val="00075CC7"/>
    <w:rsid w:val="00083A09"/>
    <w:rsid w:val="00085072"/>
    <w:rsid w:val="00087DA3"/>
    <w:rsid w:val="0009005E"/>
    <w:rsid w:val="0009099A"/>
    <w:rsid w:val="00092857"/>
    <w:rsid w:val="00095C80"/>
    <w:rsid w:val="00095E57"/>
    <w:rsid w:val="000960D8"/>
    <w:rsid w:val="000962EC"/>
    <w:rsid w:val="0009677A"/>
    <w:rsid w:val="000978CD"/>
    <w:rsid w:val="000A20A9"/>
    <w:rsid w:val="000A48B1"/>
    <w:rsid w:val="000A70FE"/>
    <w:rsid w:val="000B3143"/>
    <w:rsid w:val="000B4FAF"/>
    <w:rsid w:val="000C3648"/>
    <w:rsid w:val="000C413A"/>
    <w:rsid w:val="000C59BC"/>
    <w:rsid w:val="000C6B05"/>
    <w:rsid w:val="000C6DD6"/>
    <w:rsid w:val="000C73D4"/>
    <w:rsid w:val="000D1B49"/>
    <w:rsid w:val="000D3D4C"/>
    <w:rsid w:val="000D4F51"/>
    <w:rsid w:val="000D718B"/>
    <w:rsid w:val="000E0C46"/>
    <w:rsid w:val="000E1A64"/>
    <w:rsid w:val="000E3E55"/>
    <w:rsid w:val="000E5C22"/>
    <w:rsid w:val="000F030C"/>
    <w:rsid w:val="000F129C"/>
    <w:rsid w:val="000F244A"/>
    <w:rsid w:val="000F3010"/>
    <w:rsid w:val="000F4EE1"/>
    <w:rsid w:val="000F744D"/>
    <w:rsid w:val="00103DF0"/>
    <w:rsid w:val="00103E68"/>
    <w:rsid w:val="0010536E"/>
    <w:rsid w:val="001056DE"/>
    <w:rsid w:val="00107A6F"/>
    <w:rsid w:val="001119C5"/>
    <w:rsid w:val="001124C0"/>
    <w:rsid w:val="00117353"/>
    <w:rsid w:val="001227D7"/>
    <w:rsid w:val="00122B19"/>
    <w:rsid w:val="001234D4"/>
    <w:rsid w:val="0012415D"/>
    <w:rsid w:val="0012484C"/>
    <w:rsid w:val="0012560E"/>
    <w:rsid w:val="001260E7"/>
    <w:rsid w:val="00126AFB"/>
    <w:rsid w:val="0013175F"/>
    <w:rsid w:val="0013496C"/>
    <w:rsid w:val="0013667A"/>
    <w:rsid w:val="00136F76"/>
    <w:rsid w:val="00142BEA"/>
    <w:rsid w:val="00143D0C"/>
    <w:rsid w:val="00144890"/>
    <w:rsid w:val="00145A5D"/>
    <w:rsid w:val="00150016"/>
    <w:rsid w:val="001512B4"/>
    <w:rsid w:val="00151C5A"/>
    <w:rsid w:val="00152DE1"/>
    <w:rsid w:val="0015338A"/>
    <w:rsid w:val="00153F86"/>
    <w:rsid w:val="0015528F"/>
    <w:rsid w:val="00161C9D"/>
    <w:rsid w:val="001620A5"/>
    <w:rsid w:val="00162434"/>
    <w:rsid w:val="00162579"/>
    <w:rsid w:val="00164E53"/>
    <w:rsid w:val="0016529E"/>
    <w:rsid w:val="0016699D"/>
    <w:rsid w:val="00167708"/>
    <w:rsid w:val="001710F6"/>
    <w:rsid w:val="0017171A"/>
    <w:rsid w:val="00172755"/>
    <w:rsid w:val="00174397"/>
    <w:rsid w:val="00174571"/>
    <w:rsid w:val="00175159"/>
    <w:rsid w:val="00176208"/>
    <w:rsid w:val="0018211B"/>
    <w:rsid w:val="001840D3"/>
    <w:rsid w:val="001842E5"/>
    <w:rsid w:val="00186470"/>
    <w:rsid w:val="00186907"/>
    <w:rsid w:val="001900F8"/>
    <w:rsid w:val="00191258"/>
    <w:rsid w:val="001925AE"/>
    <w:rsid w:val="00192680"/>
    <w:rsid w:val="00193037"/>
    <w:rsid w:val="00193A2C"/>
    <w:rsid w:val="00194821"/>
    <w:rsid w:val="00195BA6"/>
    <w:rsid w:val="00195C14"/>
    <w:rsid w:val="001A0BA2"/>
    <w:rsid w:val="001A1B97"/>
    <w:rsid w:val="001A288E"/>
    <w:rsid w:val="001A7B9D"/>
    <w:rsid w:val="001B2088"/>
    <w:rsid w:val="001B3F46"/>
    <w:rsid w:val="001B468E"/>
    <w:rsid w:val="001B4F85"/>
    <w:rsid w:val="001B5EDC"/>
    <w:rsid w:val="001B6D62"/>
    <w:rsid w:val="001B6DC2"/>
    <w:rsid w:val="001C149C"/>
    <w:rsid w:val="001C21AC"/>
    <w:rsid w:val="001C347C"/>
    <w:rsid w:val="001C47BA"/>
    <w:rsid w:val="001C49F6"/>
    <w:rsid w:val="001C593E"/>
    <w:rsid w:val="001C59EA"/>
    <w:rsid w:val="001C5A47"/>
    <w:rsid w:val="001C75D4"/>
    <w:rsid w:val="001C7977"/>
    <w:rsid w:val="001D406C"/>
    <w:rsid w:val="001D41EE"/>
    <w:rsid w:val="001D5032"/>
    <w:rsid w:val="001D52DC"/>
    <w:rsid w:val="001D5FCB"/>
    <w:rsid w:val="001D62E8"/>
    <w:rsid w:val="001D7CC8"/>
    <w:rsid w:val="001E0380"/>
    <w:rsid w:val="001E13B1"/>
    <w:rsid w:val="001E517D"/>
    <w:rsid w:val="001E5727"/>
    <w:rsid w:val="001E6A5E"/>
    <w:rsid w:val="001E75B8"/>
    <w:rsid w:val="001F3A19"/>
    <w:rsid w:val="001F4C15"/>
    <w:rsid w:val="001F50FA"/>
    <w:rsid w:val="001F534C"/>
    <w:rsid w:val="001F6113"/>
    <w:rsid w:val="001F6DBA"/>
    <w:rsid w:val="002008F7"/>
    <w:rsid w:val="002024D9"/>
    <w:rsid w:val="00206414"/>
    <w:rsid w:val="0020710C"/>
    <w:rsid w:val="002072C5"/>
    <w:rsid w:val="00211185"/>
    <w:rsid w:val="00212142"/>
    <w:rsid w:val="00212D8A"/>
    <w:rsid w:val="00222E94"/>
    <w:rsid w:val="00223FD4"/>
    <w:rsid w:val="0022650F"/>
    <w:rsid w:val="00226865"/>
    <w:rsid w:val="00231993"/>
    <w:rsid w:val="002326DA"/>
    <w:rsid w:val="00233773"/>
    <w:rsid w:val="00233CE5"/>
    <w:rsid w:val="002340F7"/>
    <w:rsid w:val="00234467"/>
    <w:rsid w:val="00234CC9"/>
    <w:rsid w:val="002377F0"/>
    <w:rsid w:val="00237D8D"/>
    <w:rsid w:val="00241DA2"/>
    <w:rsid w:val="00243617"/>
    <w:rsid w:val="00245131"/>
    <w:rsid w:val="00247FEE"/>
    <w:rsid w:val="00250E7D"/>
    <w:rsid w:val="0025257E"/>
    <w:rsid w:val="00254008"/>
    <w:rsid w:val="002555DA"/>
    <w:rsid w:val="0025607C"/>
    <w:rsid w:val="002565D5"/>
    <w:rsid w:val="002622C0"/>
    <w:rsid w:val="00263CD0"/>
    <w:rsid w:val="0026625A"/>
    <w:rsid w:val="00271F8E"/>
    <w:rsid w:val="00272981"/>
    <w:rsid w:val="00272B68"/>
    <w:rsid w:val="0027788A"/>
    <w:rsid w:val="002778AE"/>
    <w:rsid w:val="00277CD2"/>
    <w:rsid w:val="00281D31"/>
    <w:rsid w:val="0028269A"/>
    <w:rsid w:val="00283590"/>
    <w:rsid w:val="00283D59"/>
    <w:rsid w:val="00285D9F"/>
    <w:rsid w:val="002868CD"/>
    <w:rsid w:val="00286973"/>
    <w:rsid w:val="002878D8"/>
    <w:rsid w:val="00287941"/>
    <w:rsid w:val="00291CCA"/>
    <w:rsid w:val="002936F2"/>
    <w:rsid w:val="0029396D"/>
    <w:rsid w:val="00294E70"/>
    <w:rsid w:val="002A0610"/>
    <w:rsid w:val="002A127D"/>
    <w:rsid w:val="002A1924"/>
    <w:rsid w:val="002A1D36"/>
    <w:rsid w:val="002A4A0A"/>
    <w:rsid w:val="002A4D51"/>
    <w:rsid w:val="002A5A83"/>
    <w:rsid w:val="002A7420"/>
    <w:rsid w:val="002B0F12"/>
    <w:rsid w:val="002B1308"/>
    <w:rsid w:val="002B235E"/>
    <w:rsid w:val="002B4554"/>
    <w:rsid w:val="002B48AF"/>
    <w:rsid w:val="002C0437"/>
    <w:rsid w:val="002C0954"/>
    <w:rsid w:val="002C2E3B"/>
    <w:rsid w:val="002C69FF"/>
    <w:rsid w:val="002C72D8"/>
    <w:rsid w:val="002D11FA"/>
    <w:rsid w:val="002D17F6"/>
    <w:rsid w:val="002D2D2B"/>
    <w:rsid w:val="002D5FD0"/>
    <w:rsid w:val="002E0DDF"/>
    <w:rsid w:val="002E1790"/>
    <w:rsid w:val="002E2598"/>
    <w:rsid w:val="002E2906"/>
    <w:rsid w:val="002E3758"/>
    <w:rsid w:val="002E3DCD"/>
    <w:rsid w:val="002E4CAA"/>
    <w:rsid w:val="002E5635"/>
    <w:rsid w:val="002E64C3"/>
    <w:rsid w:val="002E6A2C"/>
    <w:rsid w:val="002F1D8C"/>
    <w:rsid w:val="002F21DA"/>
    <w:rsid w:val="002F3780"/>
    <w:rsid w:val="002F3A6E"/>
    <w:rsid w:val="002F3D44"/>
    <w:rsid w:val="002F412A"/>
    <w:rsid w:val="002F6649"/>
    <w:rsid w:val="002F7033"/>
    <w:rsid w:val="00301F39"/>
    <w:rsid w:val="00302CCE"/>
    <w:rsid w:val="00304060"/>
    <w:rsid w:val="00305C57"/>
    <w:rsid w:val="00305EFA"/>
    <w:rsid w:val="0031305D"/>
    <w:rsid w:val="003132F8"/>
    <w:rsid w:val="00314A69"/>
    <w:rsid w:val="00321A24"/>
    <w:rsid w:val="003226DF"/>
    <w:rsid w:val="00322CD5"/>
    <w:rsid w:val="0032431B"/>
    <w:rsid w:val="0032457A"/>
    <w:rsid w:val="00325926"/>
    <w:rsid w:val="00326642"/>
    <w:rsid w:val="00327A8A"/>
    <w:rsid w:val="00332A8C"/>
    <w:rsid w:val="0033443A"/>
    <w:rsid w:val="00336610"/>
    <w:rsid w:val="00336CE8"/>
    <w:rsid w:val="0033792E"/>
    <w:rsid w:val="0034147E"/>
    <w:rsid w:val="00342AE5"/>
    <w:rsid w:val="0034352D"/>
    <w:rsid w:val="0034382A"/>
    <w:rsid w:val="00343F73"/>
    <w:rsid w:val="00345060"/>
    <w:rsid w:val="00346223"/>
    <w:rsid w:val="00346A3A"/>
    <w:rsid w:val="00350B08"/>
    <w:rsid w:val="0035323B"/>
    <w:rsid w:val="0035406A"/>
    <w:rsid w:val="00355056"/>
    <w:rsid w:val="003609D2"/>
    <w:rsid w:val="00363231"/>
    <w:rsid w:val="00363F22"/>
    <w:rsid w:val="003649B1"/>
    <w:rsid w:val="00365861"/>
    <w:rsid w:val="00372328"/>
    <w:rsid w:val="00373F62"/>
    <w:rsid w:val="00375564"/>
    <w:rsid w:val="00380E9D"/>
    <w:rsid w:val="00383191"/>
    <w:rsid w:val="003833BF"/>
    <w:rsid w:val="0038430B"/>
    <w:rsid w:val="00386DED"/>
    <w:rsid w:val="00387A71"/>
    <w:rsid w:val="003909BA"/>
    <w:rsid w:val="00390D37"/>
    <w:rsid w:val="003912E7"/>
    <w:rsid w:val="003913D6"/>
    <w:rsid w:val="00391737"/>
    <w:rsid w:val="003933D3"/>
    <w:rsid w:val="00393809"/>
    <w:rsid w:val="00393947"/>
    <w:rsid w:val="0039430A"/>
    <w:rsid w:val="00394C84"/>
    <w:rsid w:val="00395BCF"/>
    <w:rsid w:val="00397CC9"/>
    <w:rsid w:val="003A0E80"/>
    <w:rsid w:val="003A2275"/>
    <w:rsid w:val="003A4167"/>
    <w:rsid w:val="003A4C5B"/>
    <w:rsid w:val="003A6A4F"/>
    <w:rsid w:val="003A7088"/>
    <w:rsid w:val="003B00DF"/>
    <w:rsid w:val="003B05B3"/>
    <w:rsid w:val="003B1275"/>
    <w:rsid w:val="003B1778"/>
    <w:rsid w:val="003B5693"/>
    <w:rsid w:val="003B686D"/>
    <w:rsid w:val="003B72BE"/>
    <w:rsid w:val="003C11CB"/>
    <w:rsid w:val="003C14B0"/>
    <w:rsid w:val="003C347D"/>
    <w:rsid w:val="003C6424"/>
    <w:rsid w:val="003C6F1E"/>
    <w:rsid w:val="003C75F3"/>
    <w:rsid w:val="003C78A3"/>
    <w:rsid w:val="003C7A4F"/>
    <w:rsid w:val="003D04CF"/>
    <w:rsid w:val="003D7598"/>
    <w:rsid w:val="003E08FD"/>
    <w:rsid w:val="003E0AFB"/>
    <w:rsid w:val="003E1867"/>
    <w:rsid w:val="003E2F2D"/>
    <w:rsid w:val="003E38FC"/>
    <w:rsid w:val="003E440F"/>
    <w:rsid w:val="003E5729"/>
    <w:rsid w:val="003F0504"/>
    <w:rsid w:val="003F1F7B"/>
    <w:rsid w:val="003F2872"/>
    <w:rsid w:val="003F2DAA"/>
    <w:rsid w:val="003F2FEC"/>
    <w:rsid w:val="003F4165"/>
    <w:rsid w:val="003F4EE0"/>
    <w:rsid w:val="003F58DD"/>
    <w:rsid w:val="003F638B"/>
    <w:rsid w:val="003F6C2B"/>
    <w:rsid w:val="00402153"/>
    <w:rsid w:val="00402FC1"/>
    <w:rsid w:val="00403925"/>
    <w:rsid w:val="00403A77"/>
    <w:rsid w:val="0040490E"/>
    <w:rsid w:val="004063B5"/>
    <w:rsid w:val="004071D1"/>
    <w:rsid w:val="0040773C"/>
    <w:rsid w:val="0041072A"/>
    <w:rsid w:val="004172D9"/>
    <w:rsid w:val="0042112B"/>
    <w:rsid w:val="00424C36"/>
    <w:rsid w:val="00425082"/>
    <w:rsid w:val="0042634E"/>
    <w:rsid w:val="00426490"/>
    <w:rsid w:val="00431DEB"/>
    <w:rsid w:val="00434647"/>
    <w:rsid w:val="0043711C"/>
    <w:rsid w:val="004408D6"/>
    <w:rsid w:val="00440BBA"/>
    <w:rsid w:val="00440CA5"/>
    <w:rsid w:val="00441400"/>
    <w:rsid w:val="004434F3"/>
    <w:rsid w:val="0044392C"/>
    <w:rsid w:val="004441E1"/>
    <w:rsid w:val="00444833"/>
    <w:rsid w:val="0044566A"/>
    <w:rsid w:val="00446B29"/>
    <w:rsid w:val="004475F9"/>
    <w:rsid w:val="00451DD5"/>
    <w:rsid w:val="004523BC"/>
    <w:rsid w:val="00453F9A"/>
    <w:rsid w:val="00457FF9"/>
    <w:rsid w:val="00466538"/>
    <w:rsid w:val="00470635"/>
    <w:rsid w:val="004712AB"/>
    <w:rsid w:val="00471392"/>
    <w:rsid w:val="00471E91"/>
    <w:rsid w:val="00472092"/>
    <w:rsid w:val="00474675"/>
    <w:rsid w:val="0047470C"/>
    <w:rsid w:val="0047471E"/>
    <w:rsid w:val="0047794D"/>
    <w:rsid w:val="00477DB3"/>
    <w:rsid w:val="00482745"/>
    <w:rsid w:val="00484ADF"/>
    <w:rsid w:val="00485B70"/>
    <w:rsid w:val="00490BD7"/>
    <w:rsid w:val="00496813"/>
    <w:rsid w:val="00496E16"/>
    <w:rsid w:val="0049778B"/>
    <w:rsid w:val="00497816"/>
    <w:rsid w:val="004A0D5B"/>
    <w:rsid w:val="004A35F9"/>
    <w:rsid w:val="004A4569"/>
    <w:rsid w:val="004A596D"/>
    <w:rsid w:val="004A6350"/>
    <w:rsid w:val="004A7690"/>
    <w:rsid w:val="004B127C"/>
    <w:rsid w:val="004B24C1"/>
    <w:rsid w:val="004B2909"/>
    <w:rsid w:val="004B2EBB"/>
    <w:rsid w:val="004B43DE"/>
    <w:rsid w:val="004C292F"/>
    <w:rsid w:val="004C4D8B"/>
    <w:rsid w:val="004C668F"/>
    <w:rsid w:val="004D6443"/>
    <w:rsid w:val="004D7E0F"/>
    <w:rsid w:val="004E25CC"/>
    <w:rsid w:val="004E33D6"/>
    <w:rsid w:val="004E4845"/>
    <w:rsid w:val="004E516C"/>
    <w:rsid w:val="004E6F20"/>
    <w:rsid w:val="004E6FB4"/>
    <w:rsid w:val="004F4381"/>
    <w:rsid w:val="004F69D3"/>
    <w:rsid w:val="004F776B"/>
    <w:rsid w:val="0050459F"/>
    <w:rsid w:val="00504CE4"/>
    <w:rsid w:val="00505F54"/>
    <w:rsid w:val="00507A1B"/>
    <w:rsid w:val="00510280"/>
    <w:rsid w:val="005120A6"/>
    <w:rsid w:val="00513373"/>
    <w:rsid w:val="00513D73"/>
    <w:rsid w:val="00514A43"/>
    <w:rsid w:val="005174E5"/>
    <w:rsid w:val="00520007"/>
    <w:rsid w:val="00522393"/>
    <w:rsid w:val="00522620"/>
    <w:rsid w:val="00523725"/>
    <w:rsid w:val="00524A08"/>
    <w:rsid w:val="00525291"/>
    <w:rsid w:val="00525656"/>
    <w:rsid w:val="005262D3"/>
    <w:rsid w:val="00526781"/>
    <w:rsid w:val="00527810"/>
    <w:rsid w:val="005322AE"/>
    <w:rsid w:val="00534C02"/>
    <w:rsid w:val="00536667"/>
    <w:rsid w:val="0054011D"/>
    <w:rsid w:val="00541F40"/>
    <w:rsid w:val="005420D2"/>
    <w:rsid w:val="0054264B"/>
    <w:rsid w:val="00542F5C"/>
    <w:rsid w:val="00543786"/>
    <w:rsid w:val="00544AB7"/>
    <w:rsid w:val="00545B5F"/>
    <w:rsid w:val="005460C3"/>
    <w:rsid w:val="0054771B"/>
    <w:rsid w:val="005533D7"/>
    <w:rsid w:val="00553545"/>
    <w:rsid w:val="005703DE"/>
    <w:rsid w:val="005715F6"/>
    <w:rsid w:val="00572649"/>
    <w:rsid w:val="00576392"/>
    <w:rsid w:val="005817CB"/>
    <w:rsid w:val="0058464E"/>
    <w:rsid w:val="0058533D"/>
    <w:rsid w:val="0058539C"/>
    <w:rsid w:val="0058640F"/>
    <w:rsid w:val="005864D7"/>
    <w:rsid w:val="0059179A"/>
    <w:rsid w:val="00593198"/>
    <w:rsid w:val="00593FA7"/>
    <w:rsid w:val="005948E1"/>
    <w:rsid w:val="00596DA1"/>
    <w:rsid w:val="00597125"/>
    <w:rsid w:val="0059781E"/>
    <w:rsid w:val="005A01CB"/>
    <w:rsid w:val="005A4A09"/>
    <w:rsid w:val="005A50B4"/>
    <w:rsid w:val="005A58FF"/>
    <w:rsid w:val="005A5EAF"/>
    <w:rsid w:val="005A64C0"/>
    <w:rsid w:val="005B16F5"/>
    <w:rsid w:val="005B1A67"/>
    <w:rsid w:val="005B3C11"/>
    <w:rsid w:val="005C064E"/>
    <w:rsid w:val="005C1C28"/>
    <w:rsid w:val="005C3535"/>
    <w:rsid w:val="005C6DB5"/>
    <w:rsid w:val="005C7C7F"/>
    <w:rsid w:val="005C7F4A"/>
    <w:rsid w:val="005D1621"/>
    <w:rsid w:val="005D1E76"/>
    <w:rsid w:val="005D7029"/>
    <w:rsid w:val="005E19E7"/>
    <w:rsid w:val="005E3126"/>
    <w:rsid w:val="005E5498"/>
    <w:rsid w:val="005F4D42"/>
    <w:rsid w:val="005F4D5E"/>
    <w:rsid w:val="005F52CE"/>
    <w:rsid w:val="005F6AB6"/>
    <w:rsid w:val="006004CB"/>
    <w:rsid w:val="00600E40"/>
    <w:rsid w:val="0060226F"/>
    <w:rsid w:val="006028F6"/>
    <w:rsid w:val="00611A27"/>
    <w:rsid w:val="00613820"/>
    <w:rsid w:val="006148FC"/>
    <w:rsid w:val="0061716C"/>
    <w:rsid w:val="00617346"/>
    <w:rsid w:val="0061736C"/>
    <w:rsid w:val="006232AE"/>
    <w:rsid w:val="0062347F"/>
    <w:rsid w:val="006243A1"/>
    <w:rsid w:val="00624998"/>
    <w:rsid w:val="006256D2"/>
    <w:rsid w:val="00625C30"/>
    <w:rsid w:val="00626231"/>
    <w:rsid w:val="00626282"/>
    <w:rsid w:val="0063020E"/>
    <w:rsid w:val="00631728"/>
    <w:rsid w:val="00632B04"/>
    <w:rsid w:val="00632E56"/>
    <w:rsid w:val="00633A0F"/>
    <w:rsid w:val="00633B65"/>
    <w:rsid w:val="006350E8"/>
    <w:rsid w:val="00635CBA"/>
    <w:rsid w:val="00635F35"/>
    <w:rsid w:val="00637D57"/>
    <w:rsid w:val="00641229"/>
    <w:rsid w:val="00641840"/>
    <w:rsid w:val="0064338B"/>
    <w:rsid w:val="006460E4"/>
    <w:rsid w:val="00646542"/>
    <w:rsid w:val="006504F4"/>
    <w:rsid w:val="00651060"/>
    <w:rsid w:val="00654BC9"/>
    <w:rsid w:val="006552FD"/>
    <w:rsid w:val="00656886"/>
    <w:rsid w:val="006621AB"/>
    <w:rsid w:val="00663AF3"/>
    <w:rsid w:val="00663EEB"/>
    <w:rsid w:val="006641DA"/>
    <w:rsid w:val="00664206"/>
    <w:rsid w:val="0066670A"/>
    <w:rsid w:val="00666B6C"/>
    <w:rsid w:val="006705A5"/>
    <w:rsid w:val="00682682"/>
    <w:rsid w:val="00682702"/>
    <w:rsid w:val="00686D9D"/>
    <w:rsid w:val="006902AB"/>
    <w:rsid w:val="00690760"/>
    <w:rsid w:val="00692368"/>
    <w:rsid w:val="006950BC"/>
    <w:rsid w:val="006A0AF5"/>
    <w:rsid w:val="006A0B11"/>
    <w:rsid w:val="006A1CF7"/>
    <w:rsid w:val="006A2EBC"/>
    <w:rsid w:val="006A5EA0"/>
    <w:rsid w:val="006A6354"/>
    <w:rsid w:val="006A783B"/>
    <w:rsid w:val="006A7B33"/>
    <w:rsid w:val="006B2F26"/>
    <w:rsid w:val="006B3544"/>
    <w:rsid w:val="006B4E13"/>
    <w:rsid w:val="006B75DD"/>
    <w:rsid w:val="006B779B"/>
    <w:rsid w:val="006B7DD6"/>
    <w:rsid w:val="006C15C6"/>
    <w:rsid w:val="006C1B96"/>
    <w:rsid w:val="006C39EC"/>
    <w:rsid w:val="006C5887"/>
    <w:rsid w:val="006C67E0"/>
    <w:rsid w:val="006C7ABA"/>
    <w:rsid w:val="006D0777"/>
    <w:rsid w:val="006D0D60"/>
    <w:rsid w:val="006D1122"/>
    <w:rsid w:val="006D131D"/>
    <w:rsid w:val="006D1659"/>
    <w:rsid w:val="006D2329"/>
    <w:rsid w:val="006D34C7"/>
    <w:rsid w:val="006D3C00"/>
    <w:rsid w:val="006D5B94"/>
    <w:rsid w:val="006D6426"/>
    <w:rsid w:val="006D713F"/>
    <w:rsid w:val="006D7311"/>
    <w:rsid w:val="006E3675"/>
    <w:rsid w:val="006E4A7F"/>
    <w:rsid w:val="006E660B"/>
    <w:rsid w:val="006E7327"/>
    <w:rsid w:val="006F2CD4"/>
    <w:rsid w:val="006F517C"/>
    <w:rsid w:val="006F56DF"/>
    <w:rsid w:val="006F5751"/>
    <w:rsid w:val="006F72D8"/>
    <w:rsid w:val="00701BC5"/>
    <w:rsid w:val="00704DF6"/>
    <w:rsid w:val="00704FE1"/>
    <w:rsid w:val="007059B2"/>
    <w:rsid w:val="0070651C"/>
    <w:rsid w:val="0071106C"/>
    <w:rsid w:val="00711409"/>
    <w:rsid w:val="00711FD0"/>
    <w:rsid w:val="007132A3"/>
    <w:rsid w:val="00715B20"/>
    <w:rsid w:val="00716421"/>
    <w:rsid w:val="00717D2B"/>
    <w:rsid w:val="007204B9"/>
    <w:rsid w:val="007239C7"/>
    <w:rsid w:val="00724E12"/>
    <w:rsid w:val="00724EFB"/>
    <w:rsid w:val="00727252"/>
    <w:rsid w:val="00727310"/>
    <w:rsid w:val="007276D5"/>
    <w:rsid w:val="00727BAA"/>
    <w:rsid w:val="007304E1"/>
    <w:rsid w:val="0073279E"/>
    <w:rsid w:val="007337DE"/>
    <w:rsid w:val="00734412"/>
    <w:rsid w:val="00735F89"/>
    <w:rsid w:val="00736354"/>
    <w:rsid w:val="007369E8"/>
    <w:rsid w:val="00736F98"/>
    <w:rsid w:val="00737393"/>
    <w:rsid w:val="007408CA"/>
    <w:rsid w:val="007419C3"/>
    <w:rsid w:val="007419D0"/>
    <w:rsid w:val="00742957"/>
    <w:rsid w:val="00743DD9"/>
    <w:rsid w:val="00745D03"/>
    <w:rsid w:val="007467A7"/>
    <w:rsid w:val="007469DD"/>
    <w:rsid w:val="0074741B"/>
    <w:rsid w:val="0074759E"/>
    <w:rsid w:val="007478EA"/>
    <w:rsid w:val="00750248"/>
    <w:rsid w:val="00750305"/>
    <w:rsid w:val="00752510"/>
    <w:rsid w:val="0075415C"/>
    <w:rsid w:val="00763502"/>
    <w:rsid w:val="0076584A"/>
    <w:rsid w:val="00770E5B"/>
    <w:rsid w:val="007719E5"/>
    <w:rsid w:val="00775B78"/>
    <w:rsid w:val="00776952"/>
    <w:rsid w:val="00776D07"/>
    <w:rsid w:val="0078154E"/>
    <w:rsid w:val="00783291"/>
    <w:rsid w:val="00784BB1"/>
    <w:rsid w:val="00787F5B"/>
    <w:rsid w:val="007913AB"/>
    <w:rsid w:val="007914F7"/>
    <w:rsid w:val="00791F18"/>
    <w:rsid w:val="0079543B"/>
    <w:rsid w:val="00797267"/>
    <w:rsid w:val="007A2FCE"/>
    <w:rsid w:val="007A7C0C"/>
    <w:rsid w:val="007A7F14"/>
    <w:rsid w:val="007B0C4C"/>
    <w:rsid w:val="007B1625"/>
    <w:rsid w:val="007B3DC1"/>
    <w:rsid w:val="007B5F3A"/>
    <w:rsid w:val="007B6EA1"/>
    <w:rsid w:val="007B706E"/>
    <w:rsid w:val="007B71EB"/>
    <w:rsid w:val="007C57C4"/>
    <w:rsid w:val="007C57E7"/>
    <w:rsid w:val="007C6205"/>
    <w:rsid w:val="007C686A"/>
    <w:rsid w:val="007C728E"/>
    <w:rsid w:val="007D12C2"/>
    <w:rsid w:val="007D2500"/>
    <w:rsid w:val="007D2C53"/>
    <w:rsid w:val="007D3D60"/>
    <w:rsid w:val="007D41EE"/>
    <w:rsid w:val="007D645A"/>
    <w:rsid w:val="007E1980"/>
    <w:rsid w:val="007E1BD7"/>
    <w:rsid w:val="007E1DBB"/>
    <w:rsid w:val="007E3201"/>
    <w:rsid w:val="007E4B76"/>
    <w:rsid w:val="007E5EA8"/>
    <w:rsid w:val="007E65C2"/>
    <w:rsid w:val="007F0CF1"/>
    <w:rsid w:val="007F0F81"/>
    <w:rsid w:val="007F1230"/>
    <w:rsid w:val="007F12A5"/>
    <w:rsid w:val="007F164C"/>
    <w:rsid w:val="007F235B"/>
    <w:rsid w:val="007F384E"/>
    <w:rsid w:val="007F4839"/>
    <w:rsid w:val="007F4CF1"/>
    <w:rsid w:val="007F6702"/>
    <w:rsid w:val="007F758D"/>
    <w:rsid w:val="007F7D52"/>
    <w:rsid w:val="0080066F"/>
    <w:rsid w:val="00802E53"/>
    <w:rsid w:val="00805B1B"/>
    <w:rsid w:val="0080654C"/>
    <w:rsid w:val="00806DEA"/>
    <w:rsid w:val="008071C6"/>
    <w:rsid w:val="00811117"/>
    <w:rsid w:val="00817A00"/>
    <w:rsid w:val="00821A05"/>
    <w:rsid w:val="0082270D"/>
    <w:rsid w:val="008248BF"/>
    <w:rsid w:val="0082631B"/>
    <w:rsid w:val="00835DB3"/>
    <w:rsid w:val="0083617B"/>
    <w:rsid w:val="008367B6"/>
    <w:rsid w:val="008371BD"/>
    <w:rsid w:val="00843CED"/>
    <w:rsid w:val="00846B54"/>
    <w:rsid w:val="008504A8"/>
    <w:rsid w:val="0085282E"/>
    <w:rsid w:val="008549A2"/>
    <w:rsid w:val="00855594"/>
    <w:rsid w:val="00855BF5"/>
    <w:rsid w:val="00857690"/>
    <w:rsid w:val="00863827"/>
    <w:rsid w:val="00867341"/>
    <w:rsid w:val="008673EF"/>
    <w:rsid w:val="0087198C"/>
    <w:rsid w:val="00872C1F"/>
    <w:rsid w:val="00872FF6"/>
    <w:rsid w:val="00873B42"/>
    <w:rsid w:val="00874D83"/>
    <w:rsid w:val="008753AB"/>
    <w:rsid w:val="008763EE"/>
    <w:rsid w:val="008773D8"/>
    <w:rsid w:val="00880CB9"/>
    <w:rsid w:val="0088415A"/>
    <w:rsid w:val="008848D7"/>
    <w:rsid w:val="008856D8"/>
    <w:rsid w:val="0088639C"/>
    <w:rsid w:val="00890ECD"/>
    <w:rsid w:val="008929E0"/>
    <w:rsid w:val="00892E82"/>
    <w:rsid w:val="00893549"/>
    <w:rsid w:val="008A0272"/>
    <w:rsid w:val="008A224F"/>
    <w:rsid w:val="008A386D"/>
    <w:rsid w:val="008A4399"/>
    <w:rsid w:val="008A53C8"/>
    <w:rsid w:val="008A5DAA"/>
    <w:rsid w:val="008B7CE9"/>
    <w:rsid w:val="008C0DFD"/>
    <w:rsid w:val="008C1B58"/>
    <w:rsid w:val="008C2E60"/>
    <w:rsid w:val="008C39AE"/>
    <w:rsid w:val="008C3AF5"/>
    <w:rsid w:val="008C42BA"/>
    <w:rsid w:val="008C590D"/>
    <w:rsid w:val="008C67E8"/>
    <w:rsid w:val="008D03E8"/>
    <w:rsid w:val="008D3177"/>
    <w:rsid w:val="008D3E97"/>
    <w:rsid w:val="008E031B"/>
    <w:rsid w:val="008E043B"/>
    <w:rsid w:val="008E232C"/>
    <w:rsid w:val="008E25A1"/>
    <w:rsid w:val="008E3EBB"/>
    <w:rsid w:val="008E41F4"/>
    <w:rsid w:val="008E49DE"/>
    <w:rsid w:val="008E7029"/>
    <w:rsid w:val="008E7EF6"/>
    <w:rsid w:val="008F1130"/>
    <w:rsid w:val="008F1C51"/>
    <w:rsid w:val="008F1F98"/>
    <w:rsid w:val="008F32E9"/>
    <w:rsid w:val="008F6758"/>
    <w:rsid w:val="009040DD"/>
    <w:rsid w:val="00905B47"/>
    <w:rsid w:val="00906527"/>
    <w:rsid w:val="0090785B"/>
    <w:rsid w:val="00910B49"/>
    <w:rsid w:val="0091331C"/>
    <w:rsid w:val="0092025F"/>
    <w:rsid w:val="00920DD5"/>
    <w:rsid w:val="00921872"/>
    <w:rsid w:val="00921894"/>
    <w:rsid w:val="009259A6"/>
    <w:rsid w:val="00926BAD"/>
    <w:rsid w:val="00927571"/>
    <w:rsid w:val="009275CD"/>
    <w:rsid w:val="009279DE"/>
    <w:rsid w:val="00930116"/>
    <w:rsid w:val="0093083E"/>
    <w:rsid w:val="00932569"/>
    <w:rsid w:val="00936096"/>
    <w:rsid w:val="0094212C"/>
    <w:rsid w:val="009470F7"/>
    <w:rsid w:val="009471AA"/>
    <w:rsid w:val="009478F3"/>
    <w:rsid w:val="00953740"/>
    <w:rsid w:val="00953BFA"/>
    <w:rsid w:val="00954689"/>
    <w:rsid w:val="00955B08"/>
    <w:rsid w:val="009617C9"/>
    <w:rsid w:val="009617F4"/>
    <w:rsid w:val="00961C93"/>
    <w:rsid w:val="00963320"/>
    <w:rsid w:val="00963AE0"/>
    <w:rsid w:val="00965324"/>
    <w:rsid w:val="0097091E"/>
    <w:rsid w:val="009760D3"/>
    <w:rsid w:val="00977132"/>
    <w:rsid w:val="00980F7E"/>
    <w:rsid w:val="00981A4B"/>
    <w:rsid w:val="00982501"/>
    <w:rsid w:val="00983040"/>
    <w:rsid w:val="0098341A"/>
    <w:rsid w:val="0098432E"/>
    <w:rsid w:val="009877D3"/>
    <w:rsid w:val="00990AAF"/>
    <w:rsid w:val="00992595"/>
    <w:rsid w:val="009946AF"/>
    <w:rsid w:val="00994E8F"/>
    <w:rsid w:val="009951DC"/>
    <w:rsid w:val="009959BB"/>
    <w:rsid w:val="00995D4A"/>
    <w:rsid w:val="00995F21"/>
    <w:rsid w:val="00997158"/>
    <w:rsid w:val="009A2448"/>
    <w:rsid w:val="009A2AD6"/>
    <w:rsid w:val="009A2F9D"/>
    <w:rsid w:val="009A343D"/>
    <w:rsid w:val="009A3769"/>
    <w:rsid w:val="009A3A7C"/>
    <w:rsid w:val="009A4748"/>
    <w:rsid w:val="009A68BD"/>
    <w:rsid w:val="009B0137"/>
    <w:rsid w:val="009B1F41"/>
    <w:rsid w:val="009B2ADB"/>
    <w:rsid w:val="009B32CC"/>
    <w:rsid w:val="009B603A"/>
    <w:rsid w:val="009B6891"/>
    <w:rsid w:val="009C2D0E"/>
    <w:rsid w:val="009C3DAC"/>
    <w:rsid w:val="009C42E0"/>
    <w:rsid w:val="009C4FAF"/>
    <w:rsid w:val="009C5197"/>
    <w:rsid w:val="009C57A0"/>
    <w:rsid w:val="009C69C9"/>
    <w:rsid w:val="009D45C5"/>
    <w:rsid w:val="009D534D"/>
    <w:rsid w:val="009D5362"/>
    <w:rsid w:val="009D559A"/>
    <w:rsid w:val="009D5EC8"/>
    <w:rsid w:val="009D67D7"/>
    <w:rsid w:val="009E1415"/>
    <w:rsid w:val="009E19BC"/>
    <w:rsid w:val="009E1DF4"/>
    <w:rsid w:val="009E40E2"/>
    <w:rsid w:val="009E6116"/>
    <w:rsid w:val="009E7C96"/>
    <w:rsid w:val="009E7D60"/>
    <w:rsid w:val="009F02A4"/>
    <w:rsid w:val="009F06C9"/>
    <w:rsid w:val="009F29DD"/>
    <w:rsid w:val="009F3748"/>
    <w:rsid w:val="009F5A97"/>
    <w:rsid w:val="00A00CD9"/>
    <w:rsid w:val="00A017FF"/>
    <w:rsid w:val="00A028DD"/>
    <w:rsid w:val="00A02E43"/>
    <w:rsid w:val="00A03717"/>
    <w:rsid w:val="00A049F0"/>
    <w:rsid w:val="00A065F9"/>
    <w:rsid w:val="00A07F34"/>
    <w:rsid w:val="00A10B3B"/>
    <w:rsid w:val="00A117FA"/>
    <w:rsid w:val="00A1713D"/>
    <w:rsid w:val="00A17DEB"/>
    <w:rsid w:val="00A2031B"/>
    <w:rsid w:val="00A20641"/>
    <w:rsid w:val="00A21080"/>
    <w:rsid w:val="00A213EC"/>
    <w:rsid w:val="00A219BF"/>
    <w:rsid w:val="00A22154"/>
    <w:rsid w:val="00A2326A"/>
    <w:rsid w:val="00A237E2"/>
    <w:rsid w:val="00A25C38"/>
    <w:rsid w:val="00A30C0C"/>
    <w:rsid w:val="00A317B2"/>
    <w:rsid w:val="00A35CB5"/>
    <w:rsid w:val="00A36960"/>
    <w:rsid w:val="00A36BBE"/>
    <w:rsid w:val="00A37212"/>
    <w:rsid w:val="00A41379"/>
    <w:rsid w:val="00A4307A"/>
    <w:rsid w:val="00A4354B"/>
    <w:rsid w:val="00A43763"/>
    <w:rsid w:val="00A4430A"/>
    <w:rsid w:val="00A44549"/>
    <w:rsid w:val="00A44AEF"/>
    <w:rsid w:val="00A4697B"/>
    <w:rsid w:val="00A47EBB"/>
    <w:rsid w:val="00A51095"/>
    <w:rsid w:val="00A51CDD"/>
    <w:rsid w:val="00A51DEB"/>
    <w:rsid w:val="00A554C9"/>
    <w:rsid w:val="00A567FD"/>
    <w:rsid w:val="00A5721D"/>
    <w:rsid w:val="00A63C81"/>
    <w:rsid w:val="00A6730D"/>
    <w:rsid w:val="00A673B3"/>
    <w:rsid w:val="00A705E5"/>
    <w:rsid w:val="00A70634"/>
    <w:rsid w:val="00A71625"/>
    <w:rsid w:val="00A71B9B"/>
    <w:rsid w:val="00A72E3B"/>
    <w:rsid w:val="00A73877"/>
    <w:rsid w:val="00A74186"/>
    <w:rsid w:val="00A751AB"/>
    <w:rsid w:val="00A751C7"/>
    <w:rsid w:val="00A81CB1"/>
    <w:rsid w:val="00A86CB0"/>
    <w:rsid w:val="00A87844"/>
    <w:rsid w:val="00A90A10"/>
    <w:rsid w:val="00A927D2"/>
    <w:rsid w:val="00A93320"/>
    <w:rsid w:val="00A9727F"/>
    <w:rsid w:val="00AA0008"/>
    <w:rsid w:val="00AA038C"/>
    <w:rsid w:val="00AA0B18"/>
    <w:rsid w:val="00AA1D42"/>
    <w:rsid w:val="00AA27F8"/>
    <w:rsid w:val="00AA4A58"/>
    <w:rsid w:val="00AA5719"/>
    <w:rsid w:val="00AA68B8"/>
    <w:rsid w:val="00AA7A09"/>
    <w:rsid w:val="00AB0474"/>
    <w:rsid w:val="00AB09A8"/>
    <w:rsid w:val="00AB1313"/>
    <w:rsid w:val="00AB3B50"/>
    <w:rsid w:val="00AB421D"/>
    <w:rsid w:val="00AC05B1"/>
    <w:rsid w:val="00AD356C"/>
    <w:rsid w:val="00AD3FCF"/>
    <w:rsid w:val="00AD56A3"/>
    <w:rsid w:val="00AD60A2"/>
    <w:rsid w:val="00AD65ED"/>
    <w:rsid w:val="00AD75C8"/>
    <w:rsid w:val="00AE1576"/>
    <w:rsid w:val="00AE1D84"/>
    <w:rsid w:val="00AE2914"/>
    <w:rsid w:val="00AE31CC"/>
    <w:rsid w:val="00AE6D15"/>
    <w:rsid w:val="00AF254A"/>
    <w:rsid w:val="00AF2F12"/>
    <w:rsid w:val="00AF4AE2"/>
    <w:rsid w:val="00AF5D23"/>
    <w:rsid w:val="00AF6818"/>
    <w:rsid w:val="00AF7DEB"/>
    <w:rsid w:val="00AF7E70"/>
    <w:rsid w:val="00B04016"/>
    <w:rsid w:val="00B04073"/>
    <w:rsid w:val="00B04182"/>
    <w:rsid w:val="00B071A5"/>
    <w:rsid w:val="00B07AE3"/>
    <w:rsid w:val="00B11430"/>
    <w:rsid w:val="00B121BA"/>
    <w:rsid w:val="00B1417E"/>
    <w:rsid w:val="00B16C9A"/>
    <w:rsid w:val="00B177D5"/>
    <w:rsid w:val="00B22A26"/>
    <w:rsid w:val="00B26642"/>
    <w:rsid w:val="00B26B61"/>
    <w:rsid w:val="00B318FB"/>
    <w:rsid w:val="00B34216"/>
    <w:rsid w:val="00B352BF"/>
    <w:rsid w:val="00B353EB"/>
    <w:rsid w:val="00B37F4C"/>
    <w:rsid w:val="00B41520"/>
    <w:rsid w:val="00B4221B"/>
    <w:rsid w:val="00B42FC4"/>
    <w:rsid w:val="00B439C4"/>
    <w:rsid w:val="00B4535E"/>
    <w:rsid w:val="00B45F6C"/>
    <w:rsid w:val="00B47CC4"/>
    <w:rsid w:val="00B50FC0"/>
    <w:rsid w:val="00B528E6"/>
    <w:rsid w:val="00B52A8C"/>
    <w:rsid w:val="00B53799"/>
    <w:rsid w:val="00B54935"/>
    <w:rsid w:val="00B55B13"/>
    <w:rsid w:val="00B56694"/>
    <w:rsid w:val="00B56D4D"/>
    <w:rsid w:val="00B572E4"/>
    <w:rsid w:val="00B62197"/>
    <w:rsid w:val="00B62290"/>
    <w:rsid w:val="00B623C5"/>
    <w:rsid w:val="00B636A8"/>
    <w:rsid w:val="00B63964"/>
    <w:rsid w:val="00B65EEE"/>
    <w:rsid w:val="00B665C6"/>
    <w:rsid w:val="00B677FA"/>
    <w:rsid w:val="00B71928"/>
    <w:rsid w:val="00B75D52"/>
    <w:rsid w:val="00B805AF"/>
    <w:rsid w:val="00B80904"/>
    <w:rsid w:val="00B80AF5"/>
    <w:rsid w:val="00B838B3"/>
    <w:rsid w:val="00B849A9"/>
    <w:rsid w:val="00B85533"/>
    <w:rsid w:val="00B86242"/>
    <w:rsid w:val="00B869EC"/>
    <w:rsid w:val="00B90286"/>
    <w:rsid w:val="00B90323"/>
    <w:rsid w:val="00B9397A"/>
    <w:rsid w:val="00B93AE8"/>
    <w:rsid w:val="00B9633D"/>
    <w:rsid w:val="00BA2EBE"/>
    <w:rsid w:val="00BA392C"/>
    <w:rsid w:val="00BA3B16"/>
    <w:rsid w:val="00BB0F28"/>
    <w:rsid w:val="00BB1AF3"/>
    <w:rsid w:val="00BB35A7"/>
    <w:rsid w:val="00BB387B"/>
    <w:rsid w:val="00BB458A"/>
    <w:rsid w:val="00BB5A2F"/>
    <w:rsid w:val="00BB6C0E"/>
    <w:rsid w:val="00BB7748"/>
    <w:rsid w:val="00BB7BA7"/>
    <w:rsid w:val="00BC0CCE"/>
    <w:rsid w:val="00BC121B"/>
    <w:rsid w:val="00BC2575"/>
    <w:rsid w:val="00BC3E3B"/>
    <w:rsid w:val="00BC484D"/>
    <w:rsid w:val="00BC602B"/>
    <w:rsid w:val="00BC7B35"/>
    <w:rsid w:val="00BD00D3"/>
    <w:rsid w:val="00BD0828"/>
    <w:rsid w:val="00BD0E67"/>
    <w:rsid w:val="00BD1659"/>
    <w:rsid w:val="00BD3497"/>
    <w:rsid w:val="00BD3AA9"/>
    <w:rsid w:val="00BD44BB"/>
    <w:rsid w:val="00BD4A18"/>
    <w:rsid w:val="00BD57D8"/>
    <w:rsid w:val="00BD6DB2"/>
    <w:rsid w:val="00BE05F6"/>
    <w:rsid w:val="00BE06EC"/>
    <w:rsid w:val="00BE07FF"/>
    <w:rsid w:val="00BE11CF"/>
    <w:rsid w:val="00BE21AB"/>
    <w:rsid w:val="00BE55BB"/>
    <w:rsid w:val="00BE55CB"/>
    <w:rsid w:val="00BE71F4"/>
    <w:rsid w:val="00BF101D"/>
    <w:rsid w:val="00BF1888"/>
    <w:rsid w:val="00BF1B6E"/>
    <w:rsid w:val="00BF58D5"/>
    <w:rsid w:val="00BF6163"/>
    <w:rsid w:val="00BF617A"/>
    <w:rsid w:val="00C00BAD"/>
    <w:rsid w:val="00C01305"/>
    <w:rsid w:val="00C02634"/>
    <w:rsid w:val="00C0379D"/>
    <w:rsid w:val="00C03931"/>
    <w:rsid w:val="00C04951"/>
    <w:rsid w:val="00C05FE3"/>
    <w:rsid w:val="00C062F9"/>
    <w:rsid w:val="00C11F72"/>
    <w:rsid w:val="00C2136D"/>
    <w:rsid w:val="00C214EE"/>
    <w:rsid w:val="00C21EDD"/>
    <w:rsid w:val="00C2314B"/>
    <w:rsid w:val="00C24971"/>
    <w:rsid w:val="00C26BE5"/>
    <w:rsid w:val="00C26E4D"/>
    <w:rsid w:val="00C27909"/>
    <w:rsid w:val="00C27B03"/>
    <w:rsid w:val="00C314E1"/>
    <w:rsid w:val="00C32BA6"/>
    <w:rsid w:val="00C34397"/>
    <w:rsid w:val="00C4095D"/>
    <w:rsid w:val="00C409E8"/>
    <w:rsid w:val="00C4102D"/>
    <w:rsid w:val="00C45AAA"/>
    <w:rsid w:val="00C4662E"/>
    <w:rsid w:val="00C472B5"/>
    <w:rsid w:val="00C509CA"/>
    <w:rsid w:val="00C51602"/>
    <w:rsid w:val="00C52926"/>
    <w:rsid w:val="00C532C9"/>
    <w:rsid w:val="00C54DE1"/>
    <w:rsid w:val="00C601D2"/>
    <w:rsid w:val="00C6033A"/>
    <w:rsid w:val="00C63968"/>
    <w:rsid w:val="00C6426C"/>
    <w:rsid w:val="00C64CA6"/>
    <w:rsid w:val="00C657AB"/>
    <w:rsid w:val="00C65BCC"/>
    <w:rsid w:val="00C663C1"/>
    <w:rsid w:val="00C66738"/>
    <w:rsid w:val="00C66970"/>
    <w:rsid w:val="00C66971"/>
    <w:rsid w:val="00C742F4"/>
    <w:rsid w:val="00C749B9"/>
    <w:rsid w:val="00C75475"/>
    <w:rsid w:val="00C75C24"/>
    <w:rsid w:val="00C776C1"/>
    <w:rsid w:val="00C80301"/>
    <w:rsid w:val="00C819CB"/>
    <w:rsid w:val="00C8691C"/>
    <w:rsid w:val="00C86F9E"/>
    <w:rsid w:val="00C9300B"/>
    <w:rsid w:val="00C955F0"/>
    <w:rsid w:val="00CA168A"/>
    <w:rsid w:val="00CA357E"/>
    <w:rsid w:val="00CA44F9"/>
    <w:rsid w:val="00CA46DB"/>
    <w:rsid w:val="00CA4A69"/>
    <w:rsid w:val="00CA4C5E"/>
    <w:rsid w:val="00CA522E"/>
    <w:rsid w:val="00CB047C"/>
    <w:rsid w:val="00CB13DD"/>
    <w:rsid w:val="00CB2273"/>
    <w:rsid w:val="00CB363A"/>
    <w:rsid w:val="00CB3719"/>
    <w:rsid w:val="00CB4197"/>
    <w:rsid w:val="00CC06EB"/>
    <w:rsid w:val="00CC0703"/>
    <w:rsid w:val="00CC2955"/>
    <w:rsid w:val="00CC2F89"/>
    <w:rsid w:val="00CC38FA"/>
    <w:rsid w:val="00CC3E0C"/>
    <w:rsid w:val="00CC58D3"/>
    <w:rsid w:val="00CC6A0C"/>
    <w:rsid w:val="00CC784D"/>
    <w:rsid w:val="00CC7D8A"/>
    <w:rsid w:val="00CD4114"/>
    <w:rsid w:val="00CD4D82"/>
    <w:rsid w:val="00CD56B4"/>
    <w:rsid w:val="00CD7560"/>
    <w:rsid w:val="00CE0053"/>
    <w:rsid w:val="00CE01BC"/>
    <w:rsid w:val="00CE4A97"/>
    <w:rsid w:val="00CE69D7"/>
    <w:rsid w:val="00CF0A20"/>
    <w:rsid w:val="00CF3398"/>
    <w:rsid w:val="00CF358B"/>
    <w:rsid w:val="00CF42CB"/>
    <w:rsid w:val="00D0337B"/>
    <w:rsid w:val="00D04E6A"/>
    <w:rsid w:val="00D05A0D"/>
    <w:rsid w:val="00D066A2"/>
    <w:rsid w:val="00D079B2"/>
    <w:rsid w:val="00D07D86"/>
    <w:rsid w:val="00D11126"/>
    <w:rsid w:val="00D114E9"/>
    <w:rsid w:val="00D14CF3"/>
    <w:rsid w:val="00D21495"/>
    <w:rsid w:val="00D3012F"/>
    <w:rsid w:val="00D32605"/>
    <w:rsid w:val="00D32BEE"/>
    <w:rsid w:val="00D33508"/>
    <w:rsid w:val="00D345A5"/>
    <w:rsid w:val="00D3544C"/>
    <w:rsid w:val="00D36D3B"/>
    <w:rsid w:val="00D418A6"/>
    <w:rsid w:val="00D429C6"/>
    <w:rsid w:val="00D466F8"/>
    <w:rsid w:val="00D47748"/>
    <w:rsid w:val="00D53882"/>
    <w:rsid w:val="00D54CC3"/>
    <w:rsid w:val="00D552D0"/>
    <w:rsid w:val="00D560BB"/>
    <w:rsid w:val="00D6041A"/>
    <w:rsid w:val="00D60ED8"/>
    <w:rsid w:val="00D633EB"/>
    <w:rsid w:val="00D64F36"/>
    <w:rsid w:val="00D650A3"/>
    <w:rsid w:val="00D67595"/>
    <w:rsid w:val="00D70F9B"/>
    <w:rsid w:val="00D71EC5"/>
    <w:rsid w:val="00D72075"/>
    <w:rsid w:val="00D747BF"/>
    <w:rsid w:val="00D82FF7"/>
    <w:rsid w:val="00D847FE"/>
    <w:rsid w:val="00D86597"/>
    <w:rsid w:val="00D86D7C"/>
    <w:rsid w:val="00D9157E"/>
    <w:rsid w:val="00D961E2"/>
    <w:rsid w:val="00D964EA"/>
    <w:rsid w:val="00D966D0"/>
    <w:rsid w:val="00D96C70"/>
    <w:rsid w:val="00DA035A"/>
    <w:rsid w:val="00DA0A4D"/>
    <w:rsid w:val="00DA0C59"/>
    <w:rsid w:val="00DA170B"/>
    <w:rsid w:val="00DA3991"/>
    <w:rsid w:val="00DA3A93"/>
    <w:rsid w:val="00DA7AC2"/>
    <w:rsid w:val="00DA7E3C"/>
    <w:rsid w:val="00DB1863"/>
    <w:rsid w:val="00DB3F84"/>
    <w:rsid w:val="00DB43AC"/>
    <w:rsid w:val="00DB574C"/>
    <w:rsid w:val="00DB7E6C"/>
    <w:rsid w:val="00DC536D"/>
    <w:rsid w:val="00DC7A63"/>
    <w:rsid w:val="00DD07EB"/>
    <w:rsid w:val="00DD10CB"/>
    <w:rsid w:val="00DD17D4"/>
    <w:rsid w:val="00DD2A4A"/>
    <w:rsid w:val="00DD5A29"/>
    <w:rsid w:val="00DD5D9D"/>
    <w:rsid w:val="00DD6A33"/>
    <w:rsid w:val="00DE0F8C"/>
    <w:rsid w:val="00DE32EB"/>
    <w:rsid w:val="00DE35CB"/>
    <w:rsid w:val="00DF04D5"/>
    <w:rsid w:val="00DF1034"/>
    <w:rsid w:val="00DF11D6"/>
    <w:rsid w:val="00DF2079"/>
    <w:rsid w:val="00DF21E9"/>
    <w:rsid w:val="00DF3A2A"/>
    <w:rsid w:val="00DF51FE"/>
    <w:rsid w:val="00DF5981"/>
    <w:rsid w:val="00DF75C6"/>
    <w:rsid w:val="00E00C11"/>
    <w:rsid w:val="00E00F14"/>
    <w:rsid w:val="00E033FC"/>
    <w:rsid w:val="00E042D5"/>
    <w:rsid w:val="00E0499A"/>
    <w:rsid w:val="00E049D5"/>
    <w:rsid w:val="00E06386"/>
    <w:rsid w:val="00E0706A"/>
    <w:rsid w:val="00E073A3"/>
    <w:rsid w:val="00E12916"/>
    <w:rsid w:val="00E20083"/>
    <w:rsid w:val="00E209EC"/>
    <w:rsid w:val="00E21F96"/>
    <w:rsid w:val="00E24EB4"/>
    <w:rsid w:val="00E25272"/>
    <w:rsid w:val="00E320ED"/>
    <w:rsid w:val="00E32679"/>
    <w:rsid w:val="00E33AFB"/>
    <w:rsid w:val="00E34218"/>
    <w:rsid w:val="00E361F3"/>
    <w:rsid w:val="00E43242"/>
    <w:rsid w:val="00E43DD6"/>
    <w:rsid w:val="00E46282"/>
    <w:rsid w:val="00E5216E"/>
    <w:rsid w:val="00E5243C"/>
    <w:rsid w:val="00E526CB"/>
    <w:rsid w:val="00E52CD9"/>
    <w:rsid w:val="00E5316D"/>
    <w:rsid w:val="00E569A2"/>
    <w:rsid w:val="00E56AE0"/>
    <w:rsid w:val="00E57956"/>
    <w:rsid w:val="00E57BE1"/>
    <w:rsid w:val="00E60369"/>
    <w:rsid w:val="00E6117D"/>
    <w:rsid w:val="00E62536"/>
    <w:rsid w:val="00E63E60"/>
    <w:rsid w:val="00E63ED8"/>
    <w:rsid w:val="00E66F1D"/>
    <w:rsid w:val="00E67FCD"/>
    <w:rsid w:val="00E74278"/>
    <w:rsid w:val="00E74988"/>
    <w:rsid w:val="00E759BC"/>
    <w:rsid w:val="00E76642"/>
    <w:rsid w:val="00E772AF"/>
    <w:rsid w:val="00E77972"/>
    <w:rsid w:val="00E809B1"/>
    <w:rsid w:val="00E82344"/>
    <w:rsid w:val="00E82A61"/>
    <w:rsid w:val="00E82F82"/>
    <w:rsid w:val="00E8342A"/>
    <w:rsid w:val="00E841B8"/>
    <w:rsid w:val="00E84C82"/>
    <w:rsid w:val="00E84D64"/>
    <w:rsid w:val="00E85F68"/>
    <w:rsid w:val="00E87408"/>
    <w:rsid w:val="00E87772"/>
    <w:rsid w:val="00E914C4"/>
    <w:rsid w:val="00E91CDD"/>
    <w:rsid w:val="00E934F5"/>
    <w:rsid w:val="00E96036"/>
    <w:rsid w:val="00E96961"/>
    <w:rsid w:val="00EA1054"/>
    <w:rsid w:val="00EA1568"/>
    <w:rsid w:val="00EA23CB"/>
    <w:rsid w:val="00EA27C6"/>
    <w:rsid w:val="00EA3BD1"/>
    <w:rsid w:val="00EA5260"/>
    <w:rsid w:val="00EA72EC"/>
    <w:rsid w:val="00EB11CB"/>
    <w:rsid w:val="00EB1329"/>
    <w:rsid w:val="00EB18AE"/>
    <w:rsid w:val="00EB275A"/>
    <w:rsid w:val="00EB36FE"/>
    <w:rsid w:val="00EB3CE1"/>
    <w:rsid w:val="00EB5348"/>
    <w:rsid w:val="00EB6F2D"/>
    <w:rsid w:val="00EB786A"/>
    <w:rsid w:val="00EB7D02"/>
    <w:rsid w:val="00EC1578"/>
    <w:rsid w:val="00EC1C72"/>
    <w:rsid w:val="00EC30DF"/>
    <w:rsid w:val="00EC3CC9"/>
    <w:rsid w:val="00EC680A"/>
    <w:rsid w:val="00ED4677"/>
    <w:rsid w:val="00ED49CD"/>
    <w:rsid w:val="00ED7ECF"/>
    <w:rsid w:val="00EE0595"/>
    <w:rsid w:val="00EE13DE"/>
    <w:rsid w:val="00EE1E40"/>
    <w:rsid w:val="00EE2BED"/>
    <w:rsid w:val="00EE374B"/>
    <w:rsid w:val="00EE7447"/>
    <w:rsid w:val="00EF005A"/>
    <w:rsid w:val="00EF125C"/>
    <w:rsid w:val="00EF242D"/>
    <w:rsid w:val="00EF4FCC"/>
    <w:rsid w:val="00EF7419"/>
    <w:rsid w:val="00F07E78"/>
    <w:rsid w:val="00F100A5"/>
    <w:rsid w:val="00F11A66"/>
    <w:rsid w:val="00F11BB5"/>
    <w:rsid w:val="00F12AE2"/>
    <w:rsid w:val="00F1417B"/>
    <w:rsid w:val="00F14F46"/>
    <w:rsid w:val="00F169D3"/>
    <w:rsid w:val="00F16FB4"/>
    <w:rsid w:val="00F17FC4"/>
    <w:rsid w:val="00F211F3"/>
    <w:rsid w:val="00F2226D"/>
    <w:rsid w:val="00F22373"/>
    <w:rsid w:val="00F23516"/>
    <w:rsid w:val="00F23772"/>
    <w:rsid w:val="00F25A22"/>
    <w:rsid w:val="00F27B8B"/>
    <w:rsid w:val="00F3350C"/>
    <w:rsid w:val="00F34B99"/>
    <w:rsid w:val="00F36781"/>
    <w:rsid w:val="00F41EC9"/>
    <w:rsid w:val="00F45B1A"/>
    <w:rsid w:val="00F52DAB"/>
    <w:rsid w:val="00F543F0"/>
    <w:rsid w:val="00F5489B"/>
    <w:rsid w:val="00F549FE"/>
    <w:rsid w:val="00F54FD9"/>
    <w:rsid w:val="00F55EDD"/>
    <w:rsid w:val="00F56580"/>
    <w:rsid w:val="00F56DF8"/>
    <w:rsid w:val="00F57B83"/>
    <w:rsid w:val="00F60D91"/>
    <w:rsid w:val="00F652A3"/>
    <w:rsid w:val="00F65CEF"/>
    <w:rsid w:val="00F7137C"/>
    <w:rsid w:val="00F73738"/>
    <w:rsid w:val="00F752FB"/>
    <w:rsid w:val="00F80D6A"/>
    <w:rsid w:val="00F81D29"/>
    <w:rsid w:val="00F825E7"/>
    <w:rsid w:val="00F83F10"/>
    <w:rsid w:val="00F85081"/>
    <w:rsid w:val="00F85C8E"/>
    <w:rsid w:val="00F902B8"/>
    <w:rsid w:val="00F9130C"/>
    <w:rsid w:val="00F917AD"/>
    <w:rsid w:val="00F91C4D"/>
    <w:rsid w:val="00F92039"/>
    <w:rsid w:val="00F92FD9"/>
    <w:rsid w:val="00F93EED"/>
    <w:rsid w:val="00F95E18"/>
    <w:rsid w:val="00FA0262"/>
    <w:rsid w:val="00FA15F8"/>
    <w:rsid w:val="00FA6684"/>
    <w:rsid w:val="00FA71A7"/>
    <w:rsid w:val="00FA731E"/>
    <w:rsid w:val="00FA7988"/>
    <w:rsid w:val="00FA7A32"/>
    <w:rsid w:val="00FA7D85"/>
    <w:rsid w:val="00FB0131"/>
    <w:rsid w:val="00FB0286"/>
    <w:rsid w:val="00FB2B38"/>
    <w:rsid w:val="00FB50BA"/>
    <w:rsid w:val="00FB539E"/>
    <w:rsid w:val="00FC1B25"/>
    <w:rsid w:val="00FC56E4"/>
    <w:rsid w:val="00FC6358"/>
    <w:rsid w:val="00FC755F"/>
    <w:rsid w:val="00FD0693"/>
    <w:rsid w:val="00FD1EDC"/>
    <w:rsid w:val="00FD320D"/>
    <w:rsid w:val="00FD3C78"/>
    <w:rsid w:val="00FD4E3D"/>
    <w:rsid w:val="00FD55E8"/>
    <w:rsid w:val="00FD665A"/>
    <w:rsid w:val="00FE23DE"/>
    <w:rsid w:val="00FE25E7"/>
    <w:rsid w:val="00FE3947"/>
    <w:rsid w:val="00FE4E95"/>
    <w:rsid w:val="00FE6083"/>
    <w:rsid w:val="00FF0210"/>
    <w:rsid w:val="00FF0B47"/>
    <w:rsid w:val="00FF5DAC"/>
    <w:rsid w:val="00FF7E8B"/>
    <w:rsid w:val="09B16EAB"/>
    <w:rsid w:val="0C1C058E"/>
    <w:rsid w:val="1F1F71FB"/>
    <w:rsid w:val="245A5B02"/>
    <w:rsid w:val="2B7319D4"/>
    <w:rsid w:val="2B91322F"/>
    <w:rsid w:val="2F4A4A28"/>
    <w:rsid w:val="30A93C03"/>
    <w:rsid w:val="34D944A0"/>
    <w:rsid w:val="38342603"/>
    <w:rsid w:val="3BE25232"/>
    <w:rsid w:val="43CE1A06"/>
    <w:rsid w:val="447F2B8C"/>
    <w:rsid w:val="58367EAE"/>
    <w:rsid w:val="5FFF4781"/>
    <w:rsid w:val="641D2911"/>
    <w:rsid w:val="703717B6"/>
    <w:rsid w:val="70707A0F"/>
    <w:rsid w:val="743537FE"/>
    <w:rsid w:val="77AD09C1"/>
    <w:rsid w:val="77D55ECE"/>
    <w:rsid w:val="7D2142A0"/>
    <w:rsid w:val="7F802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styleId="2">
    <w:name w:val="heading 1"/>
    <w:basedOn w:val="1"/>
    <w:next w:val="1"/>
    <w:link w:val="50"/>
    <w:qFormat/>
    <w:uiPriority w:val="9"/>
    <w:pPr>
      <w:keepNext/>
      <w:widowControl/>
      <w:numPr>
        <w:ilvl w:val="0"/>
        <w:numId w:val="1"/>
      </w:numPr>
      <w:spacing w:before="360" w:after="120"/>
      <w:jc w:val="left"/>
      <w:outlineLvl w:val="0"/>
    </w:pPr>
    <w:rPr>
      <w:rFonts w:eastAsia="Arial" w:cs="Arial"/>
      <w:b/>
      <w:caps/>
      <w:color w:val="FF6600"/>
      <w:spacing w:val="20"/>
      <w:kern w:val="0"/>
      <w:sz w:val="20"/>
      <w:szCs w:val="20"/>
      <w:lang w:eastAsia="en-US"/>
    </w:rPr>
  </w:style>
  <w:style w:type="paragraph" w:styleId="3">
    <w:name w:val="heading 2"/>
    <w:basedOn w:val="1"/>
    <w:next w:val="1"/>
    <w:link w:val="51"/>
    <w:qFormat/>
    <w:uiPriority w:val="9"/>
    <w:pPr>
      <w:widowControl/>
      <w:numPr>
        <w:ilvl w:val="1"/>
        <w:numId w:val="1"/>
      </w:numPr>
      <w:pBdr>
        <w:bottom w:val="single" w:color="FF6600" w:sz="4" w:space="1"/>
      </w:pBdr>
      <w:spacing w:before="240"/>
      <w:jc w:val="left"/>
      <w:outlineLvl w:val="1"/>
    </w:pPr>
    <w:rPr>
      <w:rFonts w:eastAsia="Arial" w:cs="Arial"/>
      <w:b/>
      <w:iCs/>
      <w:smallCaps/>
      <w:color w:val="363636"/>
      <w:spacing w:val="15"/>
      <w:kern w:val="32"/>
      <w:sz w:val="22"/>
      <w:szCs w:val="20"/>
      <w:lang w:eastAsia="en-US"/>
    </w:rPr>
  </w:style>
  <w:style w:type="paragraph" w:styleId="4">
    <w:name w:val="heading 3"/>
    <w:basedOn w:val="1"/>
    <w:next w:val="1"/>
    <w:link w:val="52"/>
    <w:qFormat/>
    <w:uiPriority w:val="9"/>
    <w:pPr>
      <w:keepNext/>
      <w:widowControl/>
      <w:numPr>
        <w:ilvl w:val="2"/>
        <w:numId w:val="1"/>
      </w:numPr>
      <w:spacing w:before="240" w:after="60"/>
      <w:jc w:val="left"/>
      <w:outlineLvl w:val="2"/>
    </w:pPr>
    <w:rPr>
      <w:rFonts w:cs="Arial"/>
      <w:b/>
      <w:bCs/>
      <w:smallCaps/>
      <w:color w:val="FF6600"/>
      <w:kern w:val="0"/>
      <w:sz w:val="20"/>
      <w:szCs w:val="20"/>
      <w:lang w:eastAsia="en-US"/>
    </w:rPr>
  </w:style>
  <w:style w:type="paragraph" w:styleId="5">
    <w:name w:val="heading 4"/>
    <w:basedOn w:val="1"/>
    <w:next w:val="1"/>
    <w:link w:val="53"/>
    <w:qFormat/>
    <w:uiPriority w:val="9"/>
    <w:pPr>
      <w:keepNext/>
      <w:widowControl/>
      <w:numPr>
        <w:ilvl w:val="3"/>
        <w:numId w:val="1"/>
      </w:numPr>
      <w:jc w:val="left"/>
      <w:outlineLvl w:val="3"/>
    </w:pPr>
    <w:rPr>
      <w:rFonts w:eastAsia="黑体"/>
      <w:bCs/>
      <w:kern w:val="0"/>
      <w:sz w:val="18"/>
      <w:szCs w:val="28"/>
      <w:lang w:eastAsia="en-US" w:bidi="en-US"/>
    </w:rPr>
  </w:style>
  <w:style w:type="paragraph" w:styleId="6">
    <w:name w:val="heading 5"/>
    <w:basedOn w:val="1"/>
    <w:next w:val="1"/>
    <w:link w:val="54"/>
    <w:qFormat/>
    <w:uiPriority w:val="9"/>
    <w:pPr>
      <w:keepNext/>
      <w:keepLines/>
      <w:widowControl/>
      <w:numPr>
        <w:ilvl w:val="4"/>
        <w:numId w:val="1"/>
      </w:numPr>
      <w:jc w:val="left"/>
      <w:outlineLvl w:val="4"/>
    </w:pPr>
    <w:rPr>
      <w:kern w:val="0"/>
      <w:sz w:val="18"/>
      <w:szCs w:val="22"/>
      <w:lang w:eastAsia="en-US"/>
    </w:rPr>
  </w:style>
  <w:style w:type="paragraph" w:styleId="7">
    <w:name w:val="heading 6"/>
    <w:basedOn w:val="1"/>
    <w:next w:val="1"/>
    <w:link w:val="55"/>
    <w:qFormat/>
    <w:uiPriority w:val="9"/>
    <w:pPr>
      <w:widowControl/>
      <w:numPr>
        <w:ilvl w:val="5"/>
        <w:numId w:val="1"/>
      </w:numPr>
      <w:spacing w:before="240" w:after="60"/>
      <w:jc w:val="left"/>
      <w:outlineLvl w:val="5"/>
    </w:pPr>
    <w:rPr>
      <w:bCs/>
      <w:kern w:val="0"/>
      <w:sz w:val="18"/>
      <w:szCs w:val="20"/>
      <w:lang w:eastAsia="en-US"/>
    </w:rPr>
  </w:style>
  <w:style w:type="paragraph" w:styleId="8">
    <w:name w:val="heading 7"/>
    <w:basedOn w:val="1"/>
    <w:next w:val="1"/>
    <w:link w:val="56"/>
    <w:qFormat/>
    <w:uiPriority w:val="9"/>
    <w:pPr>
      <w:widowControl/>
      <w:numPr>
        <w:ilvl w:val="6"/>
        <w:numId w:val="1"/>
      </w:numPr>
      <w:spacing w:before="240" w:after="60"/>
      <w:jc w:val="left"/>
      <w:outlineLvl w:val="6"/>
    </w:pPr>
    <w:rPr>
      <w:kern w:val="0"/>
      <w:sz w:val="18"/>
      <w:szCs w:val="20"/>
      <w:lang w:eastAsia="en-US"/>
    </w:rPr>
  </w:style>
  <w:style w:type="paragraph" w:styleId="9">
    <w:name w:val="heading 8"/>
    <w:basedOn w:val="1"/>
    <w:next w:val="1"/>
    <w:link w:val="57"/>
    <w:qFormat/>
    <w:uiPriority w:val="9"/>
    <w:pPr>
      <w:widowControl/>
      <w:numPr>
        <w:ilvl w:val="7"/>
        <w:numId w:val="1"/>
      </w:numPr>
      <w:spacing w:before="240" w:after="60"/>
      <w:jc w:val="left"/>
      <w:outlineLvl w:val="7"/>
    </w:pPr>
    <w:rPr>
      <w:iCs/>
      <w:kern w:val="0"/>
      <w:sz w:val="18"/>
      <w:szCs w:val="20"/>
      <w:lang w:eastAsia="en-US"/>
    </w:rPr>
  </w:style>
  <w:style w:type="paragraph" w:styleId="10">
    <w:name w:val="heading 9"/>
    <w:basedOn w:val="1"/>
    <w:next w:val="1"/>
    <w:link w:val="58"/>
    <w:qFormat/>
    <w:uiPriority w:val="9"/>
    <w:pPr>
      <w:widowControl/>
      <w:numPr>
        <w:ilvl w:val="8"/>
        <w:numId w:val="1"/>
      </w:numPr>
      <w:spacing w:before="240" w:after="60"/>
      <w:jc w:val="left"/>
      <w:outlineLvl w:val="8"/>
    </w:pPr>
    <w:rPr>
      <w:kern w:val="0"/>
      <w:sz w:val="18"/>
      <w:szCs w:val="20"/>
      <w:lang w:eastAsia="en-US"/>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0"/>
    <w:pPr>
      <w:tabs>
        <w:tab w:val="right" w:leader="dot" w:pos="9241"/>
      </w:tabs>
      <w:ind w:firstLine="500" w:firstLineChars="500"/>
      <w:jc w:val="left"/>
    </w:pPr>
    <w:rPr>
      <w:rFonts w:ascii="宋体"/>
      <w:szCs w:val="21"/>
    </w:rPr>
  </w:style>
  <w:style w:type="paragraph" w:styleId="12">
    <w:name w:val="index 8"/>
    <w:basedOn w:val="1"/>
    <w:next w:val="1"/>
    <w:qFormat/>
    <w:uiPriority w:val="0"/>
    <w:pPr>
      <w:ind w:left="1680" w:hanging="210"/>
      <w:jc w:val="left"/>
    </w:pPr>
    <w:rPr>
      <w:sz w:val="20"/>
      <w:szCs w:val="20"/>
    </w:rPr>
  </w:style>
  <w:style w:type="paragraph" w:styleId="13">
    <w:name w:val="caption"/>
    <w:basedOn w:val="1"/>
    <w:next w:val="1"/>
    <w:qFormat/>
    <w:uiPriority w:val="0"/>
    <w:pPr>
      <w:spacing w:before="152"/>
    </w:pPr>
    <w:rPr>
      <w:rFonts w:ascii="Arial" w:hAnsi="Arial" w:eastAsia="黑体" w:cs="Arial"/>
      <w:sz w:val="20"/>
      <w:szCs w:val="20"/>
    </w:rPr>
  </w:style>
  <w:style w:type="paragraph" w:styleId="14">
    <w:name w:val="index 5"/>
    <w:basedOn w:val="1"/>
    <w:next w:val="1"/>
    <w:qFormat/>
    <w:uiPriority w:val="0"/>
    <w:pPr>
      <w:ind w:left="1050" w:hanging="210"/>
      <w:jc w:val="left"/>
    </w:pPr>
    <w:rPr>
      <w:sz w:val="20"/>
      <w:szCs w:val="20"/>
    </w:rPr>
  </w:style>
  <w:style w:type="paragraph" w:styleId="15">
    <w:name w:val="Document Map"/>
    <w:basedOn w:val="1"/>
    <w:semiHidden/>
    <w:qFormat/>
    <w:uiPriority w:val="0"/>
    <w:pPr>
      <w:shd w:val="clear" w:color="auto" w:fill="000080"/>
    </w:pPr>
  </w:style>
  <w:style w:type="paragraph" w:styleId="16">
    <w:name w:val="annotation text"/>
    <w:basedOn w:val="1"/>
    <w:link w:val="59"/>
    <w:qFormat/>
    <w:uiPriority w:val="0"/>
    <w:pPr>
      <w:widowControl/>
      <w:jc w:val="left"/>
    </w:pPr>
    <w:rPr>
      <w:kern w:val="0"/>
      <w:sz w:val="20"/>
      <w:szCs w:val="20"/>
      <w:lang w:eastAsia="en-US"/>
    </w:rPr>
  </w:style>
  <w:style w:type="paragraph" w:styleId="17">
    <w:name w:val="index 6"/>
    <w:basedOn w:val="1"/>
    <w:next w:val="1"/>
    <w:qFormat/>
    <w:uiPriority w:val="0"/>
    <w:pPr>
      <w:ind w:left="1260" w:hanging="210"/>
      <w:jc w:val="left"/>
    </w:pPr>
    <w:rPr>
      <w:sz w:val="20"/>
      <w:szCs w:val="20"/>
    </w:rPr>
  </w:style>
  <w:style w:type="paragraph" w:styleId="18">
    <w:name w:val="index 4"/>
    <w:basedOn w:val="1"/>
    <w:next w:val="1"/>
    <w:qFormat/>
    <w:uiPriority w:val="0"/>
    <w:pPr>
      <w:ind w:left="840" w:hanging="210"/>
      <w:jc w:val="left"/>
    </w:pPr>
    <w:rPr>
      <w:sz w:val="20"/>
      <w:szCs w:val="20"/>
    </w:rPr>
  </w:style>
  <w:style w:type="paragraph" w:styleId="19">
    <w:name w:val="toc 5"/>
    <w:basedOn w:val="1"/>
    <w:next w:val="1"/>
    <w:semiHidden/>
    <w:qFormat/>
    <w:uiPriority w:val="0"/>
    <w:pPr>
      <w:tabs>
        <w:tab w:val="right" w:leader="dot" w:pos="9241"/>
      </w:tabs>
      <w:ind w:firstLine="300" w:firstLineChars="300"/>
      <w:jc w:val="left"/>
    </w:pPr>
    <w:rPr>
      <w:rFonts w:ascii="宋体"/>
      <w:szCs w:val="21"/>
    </w:rPr>
  </w:style>
  <w:style w:type="paragraph" w:styleId="20">
    <w:name w:val="toc 3"/>
    <w:basedOn w:val="1"/>
    <w:next w:val="1"/>
    <w:semiHidden/>
    <w:qFormat/>
    <w:uiPriority w:val="0"/>
    <w:pPr>
      <w:tabs>
        <w:tab w:val="right" w:leader="dot" w:pos="9241"/>
      </w:tabs>
      <w:ind w:firstLine="100" w:firstLineChars="100"/>
      <w:jc w:val="left"/>
    </w:pPr>
    <w:rPr>
      <w:rFonts w:ascii="宋体"/>
      <w:szCs w:val="21"/>
    </w:rPr>
  </w:style>
  <w:style w:type="paragraph" w:styleId="21">
    <w:name w:val="toc 8"/>
    <w:basedOn w:val="1"/>
    <w:next w:val="1"/>
    <w:semiHidden/>
    <w:qFormat/>
    <w:uiPriority w:val="0"/>
    <w:pPr>
      <w:tabs>
        <w:tab w:val="right" w:leader="dot" w:pos="9241"/>
      </w:tabs>
      <w:ind w:firstLine="607" w:firstLineChars="600"/>
      <w:jc w:val="left"/>
    </w:pPr>
    <w:rPr>
      <w:rFonts w:ascii="宋体"/>
      <w:szCs w:val="21"/>
    </w:rPr>
  </w:style>
  <w:style w:type="paragraph" w:styleId="22">
    <w:name w:val="index 3"/>
    <w:basedOn w:val="1"/>
    <w:next w:val="1"/>
    <w:qFormat/>
    <w:uiPriority w:val="0"/>
    <w:pPr>
      <w:ind w:left="630" w:hanging="210"/>
      <w:jc w:val="left"/>
    </w:pPr>
    <w:rPr>
      <w:sz w:val="20"/>
      <w:szCs w:val="20"/>
    </w:rPr>
  </w:style>
  <w:style w:type="paragraph" w:styleId="23">
    <w:name w:val="endnote text"/>
    <w:basedOn w:val="1"/>
    <w:semiHidden/>
    <w:qFormat/>
    <w:uiPriority w:val="0"/>
    <w:pPr>
      <w:snapToGrid w:val="0"/>
      <w:jc w:val="left"/>
    </w:pPr>
  </w:style>
  <w:style w:type="paragraph" w:styleId="24">
    <w:name w:val="Balloon Text"/>
    <w:basedOn w:val="1"/>
    <w:link w:val="60"/>
    <w:qFormat/>
    <w:uiPriority w:val="0"/>
    <w:rPr>
      <w:sz w:val="18"/>
      <w:szCs w:val="18"/>
    </w:rPr>
  </w:style>
  <w:style w:type="paragraph" w:styleId="25">
    <w:name w:val="footer"/>
    <w:basedOn w:val="1"/>
    <w:link w:val="61"/>
    <w:qFormat/>
    <w:uiPriority w:val="99"/>
    <w:pPr>
      <w:snapToGrid w:val="0"/>
      <w:ind w:right="210" w:rightChars="100"/>
      <w:jc w:val="right"/>
    </w:pPr>
    <w:rPr>
      <w:sz w:val="18"/>
      <w:szCs w:val="18"/>
    </w:rPr>
  </w:style>
  <w:style w:type="paragraph" w:styleId="26">
    <w:name w:val="header"/>
    <w:basedOn w:val="1"/>
    <w:link w:val="62"/>
    <w:qFormat/>
    <w:uiPriority w:val="99"/>
    <w:pPr>
      <w:snapToGrid w:val="0"/>
      <w:jc w:val="left"/>
    </w:pPr>
    <w:rPr>
      <w:sz w:val="18"/>
      <w:szCs w:val="18"/>
    </w:rPr>
  </w:style>
  <w:style w:type="paragraph" w:styleId="27">
    <w:name w:val="toc 1"/>
    <w:basedOn w:val="1"/>
    <w:next w:val="1"/>
    <w:semiHidden/>
    <w:qFormat/>
    <w:uiPriority w:val="0"/>
    <w:pPr>
      <w:tabs>
        <w:tab w:val="right" w:leader="dot" w:pos="9242"/>
      </w:tabs>
      <w:spacing w:before="25" w:beforeLines="25" w:after="25" w:afterLines="25"/>
      <w:jc w:val="left"/>
    </w:pPr>
    <w:rPr>
      <w:rFonts w:ascii="宋体"/>
      <w:szCs w:val="21"/>
    </w:rPr>
  </w:style>
  <w:style w:type="paragraph" w:styleId="28">
    <w:name w:val="toc 4"/>
    <w:basedOn w:val="1"/>
    <w:next w:val="1"/>
    <w:semiHidden/>
    <w:qFormat/>
    <w:uiPriority w:val="0"/>
    <w:pPr>
      <w:tabs>
        <w:tab w:val="right" w:leader="dot" w:pos="9241"/>
      </w:tabs>
      <w:ind w:firstLine="200" w:firstLineChars="200"/>
      <w:jc w:val="left"/>
    </w:pPr>
    <w:rPr>
      <w:rFonts w:ascii="宋体"/>
      <w:szCs w:val="21"/>
    </w:rPr>
  </w:style>
  <w:style w:type="paragraph" w:styleId="29">
    <w:name w:val="index heading"/>
    <w:basedOn w:val="1"/>
    <w:next w:val="30"/>
    <w:qFormat/>
    <w:uiPriority w:val="0"/>
    <w:pPr>
      <w:spacing w:before="120" w:after="120"/>
      <w:jc w:val="center"/>
    </w:pPr>
    <w:rPr>
      <w:b/>
      <w:bCs/>
      <w:iCs/>
      <w:szCs w:val="20"/>
    </w:rPr>
  </w:style>
  <w:style w:type="paragraph" w:styleId="30">
    <w:name w:val="index 1"/>
    <w:basedOn w:val="1"/>
    <w:next w:val="31"/>
    <w:qFormat/>
    <w:uiPriority w:val="0"/>
    <w:pPr>
      <w:tabs>
        <w:tab w:val="right" w:leader="dot" w:pos="9299"/>
      </w:tabs>
      <w:jc w:val="left"/>
    </w:pPr>
    <w:rPr>
      <w:rFonts w:ascii="宋体"/>
      <w:szCs w:val="21"/>
    </w:rPr>
  </w:style>
  <w:style w:type="paragraph" w:customStyle="1" w:styleId="31">
    <w:name w:val="段"/>
    <w:link w:val="63"/>
    <w:qFormat/>
    <w:uiPriority w:val="0"/>
    <w:pPr>
      <w:tabs>
        <w:tab w:val="center" w:pos="4201"/>
        <w:tab w:val="right" w:leader="dot" w:pos="9298"/>
      </w:tabs>
      <w:autoSpaceDE w:val="0"/>
      <w:autoSpaceDN w:val="0"/>
      <w:spacing w:after="160" w:line="259" w:lineRule="auto"/>
      <w:ind w:firstLine="420" w:firstLineChars="200"/>
      <w:jc w:val="both"/>
    </w:pPr>
    <w:rPr>
      <w:rFonts w:ascii="宋体" w:hAnsi="Calibri" w:eastAsia="宋体" w:cs="Times New Roman"/>
      <w:sz w:val="21"/>
      <w:lang w:val="en-US" w:eastAsia="zh-CN" w:bidi="ar-SA"/>
    </w:rPr>
  </w:style>
  <w:style w:type="paragraph" w:styleId="32">
    <w:name w:val="footnote text"/>
    <w:basedOn w:val="1"/>
    <w:qFormat/>
    <w:uiPriority w:val="0"/>
    <w:pPr>
      <w:numPr>
        <w:ilvl w:val="0"/>
        <w:numId w:val="2"/>
      </w:numPr>
      <w:snapToGrid w:val="0"/>
      <w:jc w:val="left"/>
    </w:pPr>
    <w:rPr>
      <w:rFonts w:ascii="宋体"/>
      <w:sz w:val="18"/>
      <w:szCs w:val="18"/>
    </w:rPr>
  </w:style>
  <w:style w:type="paragraph" w:styleId="33">
    <w:name w:val="toc 6"/>
    <w:basedOn w:val="1"/>
    <w:next w:val="1"/>
    <w:semiHidden/>
    <w:qFormat/>
    <w:uiPriority w:val="0"/>
    <w:pPr>
      <w:tabs>
        <w:tab w:val="right" w:leader="dot" w:pos="9241"/>
      </w:tabs>
      <w:ind w:firstLine="400" w:firstLineChars="400"/>
      <w:jc w:val="left"/>
    </w:pPr>
    <w:rPr>
      <w:rFonts w:ascii="宋体"/>
      <w:szCs w:val="21"/>
    </w:rPr>
  </w:style>
  <w:style w:type="paragraph" w:styleId="34">
    <w:name w:val="index 7"/>
    <w:basedOn w:val="1"/>
    <w:next w:val="1"/>
    <w:qFormat/>
    <w:uiPriority w:val="0"/>
    <w:pPr>
      <w:ind w:left="1470" w:hanging="210"/>
      <w:jc w:val="left"/>
    </w:pPr>
    <w:rPr>
      <w:sz w:val="20"/>
      <w:szCs w:val="20"/>
    </w:rPr>
  </w:style>
  <w:style w:type="paragraph" w:styleId="35">
    <w:name w:val="index 9"/>
    <w:basedOn w:val="1"/>
    <w:next w:val="1"/>
    <w:qFormat/>
    <w:uiPriority w:val="0"/>
    <w:pPr>
      <w:ind w:left="1890" w:hanging="210"/>
      <w:jc w:val="left"/>
    </w:pPr>
    <w:rPr>
      <w:sz w:val="20"/>
      <w:szCs w:val="20"/>
    </w:rPr>
  </w:style>
  <w:style w:type="paragraph" w:styleId="36">
    <w:name w:val="toc 2"/>
    <w:basedOn w:val="1"/>
    <w:next w:val="1"/>
    <w:semiHidden/>
    <w:qFormat/>
    <w:uiPriority w:val="0"/>
    <w:pPr>
      <w:tabs>
        <w:tab w:val="right" w:leader="dot" w:pos="9242"/>
      </w:tabs>
    </w:pPr>
    <w:rPr>
      <w:rFonts w:ascii="宋体"/>
      <w:szCs w:val="21"/>
    </w:rPr>
  </w:style>
  <w:style w:type="paragraph" w:styleId="37">
    <w:name w:val="toc 9"/>
    <w:basedOn w:val="1"/>
    <w:next w:val="1"/>
    <w:semiHidden/>
    <w:qFormat/>
    <w:uiPriority w:val="0"/>
    <w:pPr>
      <w:ind w:left="1470"/>
      <w:jc w:val="left"/>
    </w:pPr>
    <w:rPr>
      <w:sz w:val="20"/>
      <w:szCs w:val="20"/>
    </w:rPr>
  </w:style>
  <w:style w:type="paragraph" w:styleId="38">
    <w:name w:val="index 2"/>
    <w:basedOn w:val="1"/>
    <w:next w:val="1"/>
    <w:qFormat/>
    <w:uiPriority w:val="0"/>
    <w:pPr>
      <w:ind w:left="420" w:hanging="210"/>
      <w:jc w:val="left"/>
    </w:pPr>
    <w:rPr>
      <w:sz w:val="20"/>
      <w:szCs w:val="20"/>
    </w:rPr>
  </w:style>
  <w:style w:type="paragraph" w:styleId="39">
    <w:name w:val="annotation subject"/>
    <w:basedOn w:val="16"/>
    <w:next w:val="16"/>
    <w:link w:val="64"/>
    <w:qFormat/>
    <w:uiPriority w:val="0"/>
    <w:pPr>
      <w:widowControl w:val="0"/>
      <w:spacing w:line="240" w:lineRule="auto"/>
      <w:jc w:val="both"/>
    </w:pPr>
    <w:rPr>
      <w:b/>
      <w:bCs/>
      <w:kern w:val="2"/>
      <w:lang w:eastAsia="zh-CN"/>
    </w:rPr>
  </w:style>
  <w:style w:type="table" w:styleId="41">
    <w:name w:val="Table Grid"/>
    <w:basedOn w:val="40"/>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3">
    <w:name w:val="endnote reference"/>
    <w:semiHidden/>
    <w:uiPriority w:val="0"/>
    <w:rPr>
      <w:vertAlign w:val="superscript"/>
    </w:rPr>
  </w:style>
  <w:style w:type="character" w:styleId="44">
    <w:name w:val="page number"/>
    <w:qFormat/>
    <w:uiPriority w:val="0"/>
    <w:rPr>
      <w:rFonts w:ascii="Times New Roman" w:hAnsi="Times New Roman" w:eastAsia="宋体"/>
      <w:sz w:val="18"/>
    </w:rPr>
  </w:style>
  <w:style w:type="character" w:styleId="45">
    <w:name w:val="FollowedHyperlink"/>
    <w:qFormat/>
    <w:uiPriority w:val="0"/>
    <w:rPr>
      <w:color w:val="800080"/>
      <w:u w:val="single"/>
    </w:rPr>
  </w:style>
  <w:style w:type="character" w:styleId="46">
    <w:name w:val="Emphasis"/>
    <w:qFormat/>
    <w:uiPriority w:val="20"/>
    <w:rPr>
      <w:i/>
      <w:iCs/>
    </w:rPr>
  </w:style>
  <w:style w:type="character" w:styleId="47">
    <w:name w:val="Hyperlink"/>
    <w:qFormat/>
    <w:uiPriority w:val="0"/>
    <w:rPr>
      <w:color w:val="0000FF"/>
      <w:spacing w:val="0"/>
      <w:w w:val="100"/>
      <w:szCs w:val="21"/>
      <w:u w:val="single"/>
      <w:lang w:val="en-US" w:eastAsia="zh-CN"/>
    </w:rPr>
  </w:style>
  <w:style w:type="character" w:styleId="48">
    <w:name w:val="annotation reference"/>
    <w:qFormat/>
    <w:uiPriority w:val="0"/>
    <w:rPr>
      <w:sz w:val="21"/>
      <w:szCs w:val="21"/>
    </w:rPr>
  </w:style>
  <w:style w:type="character" w:styleId="49">
    <w:name w:val="footnote reference"/>
    <w:semiHidden/>
    <w:qFormat/>
    <w:uiPriority w:val="0"/>
    <w:rPr>
      <w:vertAlign w:val="superscript"/>
    </w:rPr>
  </w:style>
  <w:style w:type="character" w:customStyle="1" w:styleId="50">
    <w:name w:val="标题 1 字符"/>
    <w:link w:val="2"/>
    <w:qFormat/>
    <w:uiPriority w:val="9"/>
    <w:rPr>
      <w:rFonts w:eastAsia="Arial" w:cs="Arial"/>
      <w:b/>
      <w:caps/>
      <w:color w:val="FF6600"/>
      <w:spacing w:val="20"/>
      <w:lang w:eastAsia="en-US"/>
    </w:rPr>
  </w:style>
  <w:style w:type="character" w:customStyle="1" w:styleId="51">
    <w:name w:val="标题 2 字符"/>
    <w:link w:val="3"/>
    <w:qFormat/>
    <w:uiPriority w:val="9"/>
    <w:rPr>
      <w:rFonts w:eastAsia="Arial" w:cs="Arial"/>
      <w:b/>
      <w:iCs/>
      <w:smallCaps/>
      <w:color w:val="363636"/>
      <w:spacing w:val="15"/>
      <w:kern w:val="32"/>
      <w:sz w:val="22"/>
      <w:lang w:eastAsia="en-US"/>
    </w:rPr>
  </w:style>
  <w:style w:type="character" w:customStyle="1" w:styleId="52">
    <w:name w:val="标题 3 字符"/>
    <w:link w:val="4"/>
    <w:qFormat/>
    <w:uiPriority w:val="9"/>
    <w:rPr>
      <w:rFonts w:cs="Arial"/>
      <w:b/>
      <w:bCs/>
      <w:smallCaps/>
      <w:color w:val="FF6600"/>
      <w:lang w:eastAsia="en-US"/>
    </w:rPr>
  </w:style>
  <w:style w:type="character" w:customStyle="1" w:styleId="53">
    <w:name w:val="标题 4 字符"/>
    <w:link w:val="5"/>
    <w:qFormat/>
    <w:uiPriority w:val="9"/>
    <w:rPr>
      <w:rFonts w:eastAsia="黑体"/>
      <w:bCs/>
      <w:sz w:val="18"/>
      <w:szCs w:val="28"/>
      <w:lang w:eastAsia="en-US" w:bidi="en-US"/>
    </w:rPr>
  </w:style>
  <w:style w:type="character" w:customStyle="1" w:styleId="54">
    <w:name w:val="标题 5 字符"/>
    <w:link w:val="6"/>
    <w:qFormat/>
    <w:uiPriority w:val="9"/>
    <w:rPr>
      <w:sz w:val="18"/>
      <w:szCs w:val="22"/>
      <w:lang w:eastAsia="en-US"/>
    </w:rPr>
  </w:style>
  <w:style w:type="character" w:customStyle="1" w:styleId="55">
    <w:name w:val="标题 6 字符"/>
    <w:link w:val="7"/>
    <w:qFormat/>
    <w:uiPriority w:val="9"/>
    <w:rPr>
      <w:bCs/>
      <w:sz w:val="18"/>
      <w:lang w:eastAsia="en-US"/>
    </w:rPr>
  </w:style>
  <w:style w:type="character" w:customStyle="1" w:styleId="56">
    <w:name w:val="标题 7 字符"/>
    <w:link w:val="8"/>
    <w:qFormat/>
    <w:uiPriority w:val="9"/>
    <w:rPr>
      <w:sz w:val="18"/>
      <w:lang w:eastAsia="en-US"/>
    </w:rPr>
  </w:style>
  <w:style w:type="character" w:customStyle="1" w:styleId="57">
    <w:name w:val="标题 8 字符"/>
    <w:link w:val="9"/>
    <w:qFormat/>
    <w:uiPriority w:val="9"/>
    <w:rPr>
      <w:iCs/>
      <w:sz w:val="18"/>
      <w:lang w:eastAsia="en-US"/>
    </w:rPr>
  </w:style>
  <w:style w:type="character" w:customStyle="1" w:styleId="58">
    <w:name w:val="标题 9 字符"/>
    <w:link w:val="10"/>
    <w:qFormat/>
    <w:uiPriority w:val="9"/>
    <w:rPr>
      <w:sz w:val="18"/>
      <w:lang w:eastAsia="en-US"/>
    </w:rPr>
  </w:style>
  <w:style w:type="character" w:customStyle="1" w:styleId="59">
    <w:name w:val="批注文字 字符"/>
    <w:link w:val="16"/>
    <w:qFormat/>
    <w:uiPriority w:val="0"/>
    <w:rPr>
      <w:lang w:eastAsia="en-US"/>
    </w:rPr>
  </w:style>
  <w:style w:type="character" w:customStyle="1" w:styleId="60">
    <w:name w:val="批注框文本 字符"/>
    <w:link w:val="24"/>
    <w:qFormat/>
    <w:uiPriority w:val="0"/>
    <w:rPr>
      <w:kern w:val="2"/>
      <w:sz w:val="18"/>
      <w:szCs w:val="18"/>
    </w:rPr>
  </w:style>
  <w:style w:type="character" w:customStyle="1" w:styleId="61">
    <w:name w:val="页脚 字符"/>
    <w:link w:val="25"/>
    <w:qFormat/>
    <w:uiPriority w:val="99"/>
    <w:rPr>
      <w:kern w:val="2"/>
      <w:sz w:val="18"/>
      <w:szCs w:val="18"/>
    </w:rPr>
  </w:style>
  <w:style w:type="character" w:customStyle="1" w:styleId="62">
    <w:name w:val="页眉 字符"/>
    <w:link w:val="26"/>
    <w:qFormat/>
    <w:uiPriority w:val="99"/>
    <w:rPr>
      <w:kern w:val="2"/>
      <w:sz w:val="18"/>
      <w:szCs w:val="18"/>
    </w:rPr>
  </w:style>
  <w:style w:type="character" w:customStyle="1" w:styleId="63">
    <w:name w:val="段 Char"/>
    <w:link w:val="31"/>
    <w:qFormat/>
    <w:uiPriority w:val="0"/>
    <w:rPr>
      <w:rFonts w:ascii="宋体"/>
      <w:sz w:val="21"/>
      <w:lang w:val="en-US" w:eastAsia="zh-CN" w:bidi="ar-SA"/>
    </w:rPr>
  </w:style>
  <w:style w:type="character" w:customStyle="1" w:styleId="64">
    <w:name w:val="批注主题 字符"/>
    <w:link w:val="39"/>
    <w:qFormat/>
    <w:uiPriority w:val="0"/>
    <w:rPr>
      <w:b/>
      <w:bCs/>
      <w:kern w:val="2"/>
      <w:lang w:eastAsia="en-US"/>
    </w:rPr>
  </w:style>
  <w:style w:type="character" w:customStyle="1" w:styleId="65">
    <w:name w:val="op_dict_text2"/>
    <w:basedOn w:val="42"/>
    <w:qFormat/>
    <w:uiPriority w:val="0"/>
  </w:style>
  <w:style w:type="character" w:customStyle="1" w:styleId="66">
    <w:name w:val="附录公式 Char"/>
    <w:link w:val="67"/>
    <w:qFormat/>
    <w:uiPriority w:val="0"/>
    <w:rPr>
      <w:rFonts w:ascii="宋体"/>
      <w:sz w:val="21"/>
      <w:lang w:val="en-US" w:eastAsia="zh-CN" w:bidi="ar-SA"/>
    </w:rPr>
  </w:style>
  <w:style w:type="paragraph" w:customStyle="1" w:styleId="67">
    <w:name w:val="附录公式"/>
    <w:basedOn w:val="31"/>
    <w:next w:val="31"/>
    <w:link w:val="66"/>
    <w:qFormat/>
    <w:uiPriority w:val="0"/>
  </w:style>
  <w:style w:type="character" w:customStyle="1" w:styleId="68">
    <w:name w:val="发布"/>
    <w:qFormat/>
    <w:uiPriority w:val="0"/>
    <w:rPr>
      <w:rFonts w:ascii="黑体" w:eastAsia="黑体"/>
      <w:spacing w:val="85"/>
      <w:w w:val="100"/>
      <w:position w:val="3"/>
      <w:sz w:val="28"/>
      <w:szCs w:val="28"/>
    </w:rPr>
  </w:style>
  <w:style w:type="character" w:customStyle="1" w:styleId="69">
    <w:name w:val="首示例 Char"/>
    <w:link w:val="70"/>
    <w:qFormat/>
    <w:uiPriority w:val="0"/>
    <w:rPr>
      <w:rFonts w:ascii="宋体" w:hAnsi="宋体"/>
      <w:kern w:val="2"/>
      <w:sz w:val="18"/>
      <w:szCs w:val="18"/>
      <w:lang w:val="en-US" w:eastAsia="zh-CN" w:bidi="ar-SA"/>
    </w:rPr>
  </w:style>
  <w:style w:type="paragraph" w:customStyle="1" w:styleId="70">
    <w:name w:val="首示例"/>
    <w:next w:val="31"/>
    <w:link w:val="69"/>
    <w:qFormat/>
    <w:uiPriority w:val="0"/>
    <w:pPr>
      <w:numPr>
        <w:ilvl w:val="0"/>
        <w:numId w:val="3"/>
      </w:numPr>
      <w:tabs>
        <w:tab w:val="left" w:pos="360"/>
      </w:tabs>
      <w:spacing w:after="160" w:line="259" w:lineRule="auto"/>
      <w:ind w:firstLine="0"/>
    </w:pPr>
    <w:rPr>
      <w:rFonts w:ascii="宋体" w:hAnsi="宋体" w:eastAsia="宋体" w:cs="Times New Roman"/>
      <w:kern w:val="2"/>
      <w:sz w:val="18"/>
      <w:szCs w:val="18"/>
      <w:lang w:val="en-US" w:eastAsia="zh-CN" w:bidi="ar-SA"/>
    </w:rPr>
  </w:style>
  <w:style w:type="paragraph" w:customStyle="1" w:styleId="71">
    <w:name w:val="参考文献"/>
    <w:basedOn w:val="1"/>
    <w:next w:val="31"/>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2">
    <w:name w:val="附录五级无"/>
    <w:basedOn w:val="73"/>
    <w:qFormat/>
    <w:uiPriority w:val="0"/>
    <w:pPr>
      <w:tabs>
        <w:tab w:val="left" w:pos="360"/>
      </w:tabs>
      <w:spacing w:before="0" w:beforeLines="0" w:after="0" w:afterLines="0"/>
    </w:pPr>
    <w:rPr>
      <w:rFonts w:ascii="宋体" w:eastAsia="宋体"/>
      <w:szCs w:val="21"/>
    </w:rPr>
  </w:style>
  <w:style w:type="paragraph" w:customStyle="1" w:styleId="73">
    <w:name w:val="附录五级条标题"/>
    <w:basedOn w:val="74"/>
    <w:next w:val="31"/>
    <w:qFormat/>
    <w:uiPriority w:val="0"/>
    <w:pPr>
      <w:tabs>
        <w:tab w:val="left" w:pos="360"/>
      </w:tabs>
      <w:outlineLvl w:val="6"/>
    </w:pPr>
  </w:style>
  <w:style w:type="paragraph" w:customStyle="1" w:styleId="74">
    <w:name w:val="附录四级条标题"/>
    <w:basedOn w:val="75"/>
    <w:next w:val="31"/>
    <w:qFormat/>
    <w:uiPriority w:val="0"/>
    <w:pPr>
      <w:tabs>
        <w:tab w:val="left" w:pos="360"/>
      </w:tabs>
      <w:outlineLvl w:val="5"/>
    </w:pPr>
  </w:style>
  <w:style w:type="paragraph" w:customStyle="1" w:styleId="75">
    <w:name w:val="附录三级条标题"/>
    <w:basedOn w:val="76"/>
    <w:next w:val="31"/>
    <w:qFormat/>
    <w:uiPriority w:val="0"/>
    <w:pPr>
      <w:tabs>
        <w:tab w:val="left" w:pos="360"/>
      </w:tabs>
      <w:outlineLvl w:val="4"/>
    </w:pPr>
  </w:style>
  <w:style w:type="paragraph" w:customStyle="1" w:styleId="76">
    <w:name w:val="附录二级条标题"/>
    <w:basedOn w:val="1"/>
    <w:next w:val="31"/>
    <w:qFormat/>
    <w:uiPriority w:val="0"/>
    <w:pPr>
      <w:widowControl/>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77">
    <w:name w:val="示例×："/>
    <w:basedOn w:val="78"/>
    <w:qFormat/>
    <w:uiPriority w:val="0"/>
    <w:pPr>
      <w:numPr>
        <w:ilvl w:val="0"/>
        <w:numId w:val="4"/>
      </w:numPr>
      <w:spacing w:before="0" w:beforeLines="0" w:after="0" w:afterLines="0"/>
      <w:outlineLvl w:val="9"/>
    </w:pPr>
    <w:rPr>
      <w:rFonts w:ascii="宋体" w:eastAsia="宋体"/>
      <w:sz w:val="18"/>
      <w:szCs w:val="18"/>
    </w:rPr>
  </w:style>
  <w:style w:type="paragraph" w:customStyle="1" w:styleId="78">
    <w:name w:val="章标题"/>
    <w:next w:val="31"/>
    <w:qFormat/>
    <w:uiPriority w:val="0"/>
    <w:pPr>
      <w:spacing w:before="312" w:beforeLines="100" w:after="312" w:afterLines="100" w:line="259" w:lineRule="auto"/>
      <w:jc w:val="both"/>
      <w:outlineLvl w:val="1"/>
    </w:pPr>
    <w:rPr>
      <w:rFonts w:ascii="黑体" w:hAnsi="Calibri" w:eastAsia="黑体" w:cs="Times New Roman"/>
      <w:sz w:val="21"/>
      <w:lang w:val="en-US" w:eastAsia="zh-CN" w:bidi="ar-SA"/>
    </w:rPr>
  </w:style>
  <w:style w:type="paragraph" w:customStyle="1" w:styleId="79">
    <w:name w:val="附录一级条标题"/>
    <w:basedOn w:val="80"/>
    <w:next w:val="31"/>
    <w:qFormat/>
    <w:uiPriority w:val="0"/>
    <w:pPr>
      <w:numPr>
        <w:ilvl w:val="0"/>
        <w:numId w:val="0"/>
      </w:numPr>
      <w:tabs>
        <w:tab w:val="left" w:pos="360"/>
      </w:tabs>
      <w:autoSpaceDN w:val="0"/>
      <w:spacing w:before="50" w:beforeLines="50" w:after="50" w:afterLines="50"/>
      <w:outlineLvl w:val="2"/>
    </w:pPr>
  </w:style>
  <w:style w:type="paragraph" w:customStyle="1" w:styleId="80">
    <w:name w:val="附录章标题"/>
    <w:next w:val="31"/>
    <w:uiPriority w:val="0"/>
    <w:pPr>
      <w:numPr>
        <w:ilvl w:val="1"/>
        <w:numId w:val="5"/>
      </w:numPr>
      <w:tabs>
        <w:tab w:val="left" w:pos="360"/>
      </w:tabs>
      <w:wordWrap w:val="0"/>
      <w:overflowPunct w:val="0"/>
      <w:autoSpaceDE w:val="0"/>
      <w:spacing w:before="100" w:beforeLines="100" w:after="100" w:afterLines="100" w:line="259" w:lineRule="auto"/>
      <w:jc w:val="both"/>
      <w:textAlignment w:val="baseline"/>
      <w:outlineLvl w:val="1"/>
    </w:pPr>
    <w:rPr>
      <w:rFonts w:ascii="黑体" w:hAnsi="Calibri" w:eastAsia="黑体" w:cs="Times New Roman"/>
      <w:kern w:val="21"/>
      <w:sz w:val="21"/>
      <w:lang w:val="en-US" w:eastAsia="zh-CN" w:bidi="ar-SA"/>
    </w:rPr>
  </w:style>
  <w:style w:type="paragraph" w:customStyle="1" w:styleId="81">
    <w:name w:val="终结线"/>
    <w:basedOn w:val="1"/>
    <w:qFormat/>
    <w:uiPriority w:val="0"/>
    <w:pPr>
      <w:framePr w:hSpace="181" w:vSpace="181" w:wrap="around" w:vAnchor="text" w:hAnchor="margin" w:xAlign="center" w:y="285"/>
    </w:pPr>
  </w:style>
  <w:style w:type="paragraph" w:customStyle="1" w:styleId="82">
    <w:name w:val="封面标准文稿类别2"/>
    <w:basedOn w:val="83"/>
    <w:qFormat/>
    <w:uiPriority w:val="0"/>
    <w:pPr>
      <w:framePr w:wrap="around" w:y="4469"/>
    </w:pPr>
  </w:style>
  <w:style w:type="paragraph" w:customStyle="1" w:styleId="83">
    <w:name w:val="封面标准文稿类别"/>
    <w:basedOn w:val="84"/>
    <w:uiPriority w:val="0"/>
    <w:pPr>
      <w:framePr w:wrap="around"/>
      <w:spacing w:line="240" w:lineRule="auto"/>
    </w:pPr>
    <w:rPr>
      <w:sz w:val="24"/>
    </w:rPr>
  </w:style>
  <w:style w:type="paragraph" w:customStyle="1" w:styleId="84">
    <w:name w:val="封面一致性程度标识"/>
    <w:basedOn w:val="85"/>
    <w:uiPriority w:val="0"/>
    <w:pPr>
      <w:framePr w:wrap="around"/>
      <w:spacing w:before="440"/>
    </w:pPr>
    <w:rPr>
      <w:rFonts w:ascii="宋体" w:eastAsia="宋体"/>
    </w:rPr>
  </w:style>
  <w:style w:type="paragraph" w:customStyle="1" w:styleId="85">
    <w:name w:val="封面标准英文名称"/>
    <w:basedOn w:val="86"/>
    <w:qFormat/>
    <w:uiPriority w:val="0"/>
    <w:pPr>
      <w:framePr w:wrap="around"/>
      <w:spacing w:before="370" w:line="400" w:lineRule="exact"/>
    </w:pPr>
    <w:rPr>
      <w:rFonts w:ascii="Times New Roman"/>
      <w:sz w:val="28"/>
      <w:szCs w:val="28"/>
    </w:rPr>
  </w:style>
  <w:style w:type="paragraph" w:customStyle="1" w:styleId="86">
    <w:name w:val="封面标准名称"/>
    <w:uiPriority w:val="0"/>
    <w:pPr>
      <w:framePr w:w="9639" w:h="6917" w:hRule="exact" w:wrap="around" w:vAnchor="page" w:hAnchor="page" w:xAlign="center" w:y="6408" w:anchorLock="1"/>
      <w:widowControl w:val="0"/>
      <w:spacing w:after="160" w:line="680" w:lineRule="exact"/>
      <w:jc w:val="center"/>
      <w:textAlignment w:val="center"/>
    </w:pPr>
    <w:rPr>
      <w:rFonts w:ascii="黑体" w:hAnsi="Calibri" w:eastAsia="黑体" w:cs="Times New Roman"/>
      <w:sz w:val="52"/>
      <w:lang w:val="en-US" w:eastAsia="zh-CN" w:bidi="ar-SA"/>
    </w:rPr>
  </w:style>
  <w:style w:type="paragraph" w:customStyle="1" w:styleId="87">
    <w:name w:val="示例后文字"/>
    <w:basedOn w:val="31"/>
    <w:next w:val="31"/>
    <w:qFormat/>
    <w:uiPriority w:val="0"/>
    <w:pPr>
      <w:ind w:firstLine="360"/>
    </w:pPr>
    <w:rPr>
      <w:sz w:val="18"/>
    </w:rPr>
  </w:style>
  <w:style w:type="paragraph" w:customStyle="1" w:styleId="88">
    <w:name w:val="列项说明数字编号"/>
    <w:qFormat/>
    <w:uiPriority w:val="0"/>
    <w:pPr>
      <w:spacing w:after="160" w:line="259" w:lineRule="auto"/>
      <w:ind w:left="600" w:leftChars="400" w:hanging="200" w:hangingChars="200"/>
    </w:pPr>
    <w:rPr>
      <w:rFonts w:ascii="宋体" w:hAnsi="Calibri" w:eastAsia="宋体" w:cs="Times New Roman"/>
      <w:sz w:val="21"/>
      <w:lang w:val="en-US" w:eastAsia="zh-CN" w:bidi="ar-SA"/>
    </w:rPr>
  </w:style>
  <w:style w:type="paragraph" w:customStyle="1" w:styleId="89">
    <w:name w:val="列项——（一级）"/>
    <w:qFormat/>
    <w:uiPriority w:val="0"/>
    <w:pPr>
      <w:widowControl w:val="0"/>
      <w:numPr>
        <w:ilvl w:val="0"/>
        <w:numId w:val="6"/>
      </w:numPr>
      <w:spacing w:after="160" w:line="259" w:lineRule="auto"/>
      <w:jc w:val="both"/>
    </w:pPr>
    <w:rPr>
      <w:rFonts w:ascii="宋体" w:hAnsi="Calibri" w:eastAsia="宋体" w:cs="Times New Roman"/>
      <w:sz w:val="21"/>
      <w:lang w:val="en-US" w:eastAsia="zh-CN" w:bidi="ar-SA"/>
    </w:rPr>
  </w:style>
  <w:style w:type="paragraph" w:customStyle="1" w:styleId="90">
    <w:name w:val="附录字母编号列项（一级）"/>
    <w:qFormat/>
    <w:uiPriority w:val="0"/>
    <w:pPr>
      <w:numPr>
        <w:ilvl w:val="0"/>
        <w:numId w:val="7"/>
      </w:numPr>
      <w:spacing w:after="160" w:line="259" w:lineRule="auto"/>
    </w:pPr>
    <w:rPr>
      <w:rFonts w:ascii="宋体" w:hAnsi="Calibri" w:eastAsia="宋体" w:cs="Times New Roman"/>
      <w:sz w:val="21"/>
      <w:lang w:val="en-US" w:eastAsia="zh-CN" w:bidi="ar-SA"/>
    </w:rPr>
  </w:style>
  <w:style w:type="paragraph" w:customStyle="1" w:styleId="91">
    <w:name w:val="字母编号列项（一级）"/>
    <w:uiPriority w:val="0"/>
    <w:pPr>
      <w:numPr>
        <w:ilvl w:val="0"/>
        <w:numId w:val="8"/>
      </w:numPr>
      <w:spacing w:after="160" w:line="259" w:lineRule="auto"/>
      <w:jc w:val="both"/>
    </w:pPr>
    <w:rPr>
      <w:rFonts w:ascii="宋体" w:hAnsi="Calibri" w:eastAsia="宋体" w:cs="Times New Roman"/>
      <w:sz w:val="21"/>
      <w:lang w:val="en-US" w:eastAsia="zh-CN" w:bidi="ar-SA"/>
    </w:rPr>
  </w:style>
  <w:style w:type="paragraph" w:customStyle="1" w:styleId="92">
    <w:name w:val="编号列项（三级）"/>
    <w:qFormat/>
    <w:uiPriority w:val="0"/>
    <w:pPr>
      <w:numPr>
        <w:ilvl w:val="2"/>
        <w:numId w:val="8"/>
      </w:numPr>
      <w:spacing w:after="160" w:line="259" w:lineRule="auto"/>
    </w:pPr>
    <w:rPr>
      <w:rFonts w:ascii="宋体" w:hAnsi="Calibri" w:eastAsia="宋体" w:cs="Times New Roman"/>
      <w:sz w:val="21"/>
      <w:lang w:val="en-US" w:eastAsia="zh-CN" w:bidi="ar-SA"/>
    </w:rPr>
  </w:style>
  <w:style w:type="paragraph" w:customStyle="1" w:styleId="93">
    <w:name w:val="二级条标题"/>
    <w:basedOn w:val="94"/>
    <w:next w:val="31"/>
    <w:uiPriority w:val="0"/>
    <w:pPr>
      <w:spacing w:before="50" w:after="50"/>
      <w:outlineLvl w:val="3"/>
    </w:pPr>
  </w:style>
  <w:style w:type="paragraph" w:customStyle="1" w:styleId="94">
    <w:name w:val="一级条标题"/>
    <w:next w:val="31"/>
    <w:qFormat/>
    <w:uiPriority w:val="0"/>
    <w:pPr>
      <w:spacing w:before="156" w:beforeLines="50" w:after="156" w:afterLines="50" w:line="259" w:lineRule="auto"/>
      <w:outlineLvl w:val="2"/>
    </w:pPr>
    <w:rPr>
      <w:rFonts w:ascii="黑体" w:hAnsi="Calibri" w:eastAsia="黑体" w:cs="Times New Roman"/>
      <w:sz w:val="21"/>
      <w:szCs w:val="21"/>
      <w:lang w:val="en-US" w:eastAsia="zh-CN" w:bidi="ar-SA"/>
    </w:rPr>
  </w:style>
  <w:style w:type="paragraph" w:customStyle="1" w:styleId="95">
    <w:name w:val="实施日期"/>
    <w:basedOn w:val="96"/>
    <w:qFormat/>
    <w:uiPriority w:val="0"/>
    <w:pPr>
      <w:framePr w:wrap="around" w:vAnchor="page" w:hAnchor="text"/>
      <w:jc w:val="right"/>
    </w:pPr>
  </w:style>
  <w:style w:type="paragraph" w:customStyle="1" w:styleId="96">
    <w:name w:val="发布日期"/>
    <w:qFormat/>
    <w:uiPriority w:val="0"/>
    <w:pPr>
      <w:framePr w:w="3997" w:h="471" w:hRule="exact" w:vSpace="181" w:wrap="around" w:vAnchor="margin" w:hAnchor="page" w:x="7089" w:y="14097" w:anchorLock="1"/>
      <w:spacing w:after="160" w:line="259" w:lineRule="auto"/>
    </w:pPr>
    <w:rPr>
      <w:rFonts w:ascii="Calibri" w:hAnsi="Calibri" w:eastAsia="黑体" w:cs="Times New Roman"/>
      <w:sz w:val="28"/>
      <w:lang w:val="en-US" w:eastAsia="zh-CN" w:bidi="ar-SA"/>
    </w:rPr>
  </w:style>
  <w:style w:type="paragraph" w:customStyle="1" w:styleId="97">
    <w:name w:val="列项◆（三级）"/>
    <w:basedOn w:val="1"/>
    <w:qFormat/>
    <w:uiPriority w:val="0"/>
    <w:pPr>
      <w:numPr>
        <w:ilvl w:val="2"/>
        <w:numId w:val="6"/>
      </w:numPr>
    </w:pPr>
    <w:rPr>
      <w:rFonts w:ascii="宋体"/>
      <w:szCs w:val="21"/>
    </w:rPr>
  </w:style>
  <w:style w:type="paragraph" w:customStyle="1" w:styleId="98">
    <w:name w:val="封面标准文稿编辑信息"/>
    <w:basedOn w:val="83"/>
    <w:uiPriority w:val="0"/>
    <w:pPr>
      <w:framePr w:wrap="around"/>
      <w:spacing w:before="180" w:line="180" w:lineRule="exact"/>
    </w:pPr>
    <w:rPr>
      <w:sz w:val="21"/>
    </w:rPr>
  </w:style>
  <w:style w:type="paragraph" w:customStyle="1" w:styleId="99">
    <w:name w:val="一级无"/>
    <w:basedOn w:val="94"/>
    <w:qFormat/>
    <w:uiPriority w:val="0"/>
    <w:pPr>
      <w:spacing w:before="0" w:beforeLines="0" w:after="0" w:afterLines="0"/>
    </w:pPr>
    <w:rPr>
      <w:rFonts w:ascii="宋体" w:eastAsia="宋体"/>
    </w:rPr>
  </w:style>
  <w:style w:type="paragraph" w:customStyle="1" w:styleId="100">
    <w:name w:val="正文公式编号制表符"/>
    <w:basedOn w:val="31"/>
    <w:next w:val="31"/>
    <w:qFormat/>
    <w:uiPriority w:val="0"/>
    <w:pPr>
      <w:ind w:firstLine="0" w:firstLineChars="0"/>
    </w:pPr>
  </w:style>
  <w:style w:type="paragraph" w:customStyle="1" w:styleId="101">
    <w:name w:val="附录图标号"/>
    <w:basedOn w:val="1"/>
    <w:uiPriority w:val="0"/>
    <w:pPr>
      <w:keepNext/>
      <w:pageBreakBefore/>
      <w:widowControl/>
      <w:numPr>
        <w:ilvl w:val="0"/>
        <w:numId w:val="9"/>
      </w:numPr>
      <w:spacing w:line="14" w:lineRule="exact"/>
      <w:ind w:left="0" w:firstLine="363"/>
      <w:jc w:val="center"/>
      <w:outlineLvl w:val="0"/>
    </w:pPr>
    <w:rPr>
      <w:color w:val="FFFFFF"/>
    </w:rPr>
  </w:style>
  <w:style w:type="paragraph" w:customStyle="1" w:styleId="102">
    <w:name w:val="标准书脚_奇数页"/>
    <w:uiPriority w:val="0"/>
    <w:pPr>
      <w:spacing w:before="120" w:after="160" w:line="259" w:lineRule="auto"/>
      <w:ind w:right="198"/>
      <w:jc w:val="right"/>
    </w:pPr>
    <w:rPr>
      <w:rFonts w:ascii="宋体" w:hAnsi="Calibri" w:eastAsia="宋体" w:cs="Times New Roman"/>
      <w:sz w:val="18"/>
      <w:szCs w:val="18"/>
      <w:lang w:val="en-US" w:eastAsia="zh-CN" w:bidi="ar-SA"/>
    </w:rPr>
  </w:style>
  <w:style w:type="paragraph" w:customStyle="1" w:styleId="103">
    <w:name w:val="四级条标题"/>
    <w:basedOn w:val="104"/>
    <w:next w:val="31"/>
    <w:qFormat/>
    <w:uiPriority w:val="0"/>
    <w:pPr>
      <w:outlineLvl w:val="5"/>
    </w:pPr>
  </w:style>
  <w:style w:type="paragraph" w:customStyle="1" w:styleId="104">
    <w:name w:val="三级条标题"/>
    <w:basedOn w:val="93"/>
    <w:next w:val="31"/>
    <w:qFormat/>
    <w:uiPriority w:val="0"/>
    <w:pPr>
      <w:outlineLvl w:val="4"/>
    </w:pPr>
  </w:style>
  <w:style w:type="paragraph" w:customStyle="1" w:styleId="105">
    <w:name w:val="五级条标题"/>
    <w:basedOn w:val="103"/>
    <w:next w:val="31"/>
    <w:uiPriority w:val="0"/>
    <w:pPr>
      <w:outlineLvl w:val="6"/>
    </w:pPr>
  </w:style>
  <w:style w:type="paragraph" w:customStyle="1" w:styleId="106">
    <w:name w:val="附录公式编号制表符"/>
    <w:basedOn w:val="1"/>
    <w:next w:val="31"/>
    <w:qFormat/>
    <w:uiPriority w:val="0"/>
    <w:pPr>
      <w:widowControl/>
      <w:tabs>
        <w:tab w:val="center" w:pos="4201"/>
        <w:tab w:val="right" w:leader="dot" w:pos="9298"/>
      </w:tabs>
      <w:autoSpaceDE w:val="0"/>
      <w:autoSpaceDN w:val="0"/>
    </w:pPr>
    <w:rPr>
      <w:rFonts w:ascii="宋体"/>
      <w:kern w:val="0"/>
      <w:szCs w:val="20"/>
    </w:rPr>
  </w:style>
  <w:style w:type="paragraph" w:styleId="107">
    <w:name w:val="List Paragraph"/>
    <w:basedOn w:val="1"/>
    <w:qFormat/>
    <w:uiPriority w:val="34"/>
    <w:pPr>
      <w:widowControl/>
      <w:ind w:firstLine="420" w:firstLineChars="200"/>
      <w:jc w:val="left"/>
    </w:pPr>
    <w:rPr>
      <w:kern w:val="0"/>
      <w:sz w:val="20"/>
      <w:szCs w:val="20"/>
      <w:lang w:eastAsia="en-US"/>
    </w:rPr>
  </w:style>
  <w:style w:type="paragraph" w:customStyle="1" w:styleId="108">
    <w:name w:val="附录标题"/>
    <w:basedOn w:val="31"/>
    <w:next w:val="31"/>
    <w:uiPriority w:val="0"/>
    <w:pPr>
      <w:ind w:firstLine="0" w:firstLineChars="0"/>
      <w:jc w:val="center"/>
    </w:pPr>
    <w:rPr>
      <w:rFonts w:ascii="黑体" w:eastAsia="黑体"/>
    </w:rPr>
  </w:style>
  <w:style w:type="paragraph" w:customStyle="1" w:styleId="109">
    <w:name w:val="附录一级无"/>
    <w:basedOn w:val="79"/>
    <w:qFormat/>
    <w:uiPriority w:val="0"/>
    <w:pPr>
      <w:spacing w:before="0" w:beforeLines="0" w:after="0" w:afterLines="0"/>
    </w:pPr>
    <w:rPr>
      <w:rFonts w:ascii="宋体" w:eastAsia="宋体"/>
      <w:szCs w:val="21"/>
    </w:rPr>
  </w:style>
  <w:style w:type="paragraph" w:customStyle="1" w:styleId="110">
    <w:name w:val="标准书脚_偶数页"/>
    <w:qFormat/>
    <w:uiPriority w:val="0"/>
    <w:pPr>
      <w:spacing w:before="120" w:after="160" w:line="259" w:lineRule="auto"/>
      <w:ind w:left="221"/>
    </w:pPr>
    <w:rPr>
      <w:rFonts w:ascii="宋体" w:hAnsi="Calibri" w:eastAsia="宋体" w:cs="Times New Roman"/>
      <w:sz w:val="18"/>
      <w:szCs w:val="18"/>
      <w:lang w:val="en-US" w:eastAsia="zh-CN" w:bidi="ar-SA"/>
    </w:rPr>
  </w:style>
  <w:style w:type="paragraph" w:customStyle="1" w:styleId="111">
    <w:name w:val="文献分类号"/>
    <w:qFormat/>
    <w:uiPriority w:val="0"/>
    <w:pPr>
      <w:framePr w:hSpace="180" w:vSpace="180" w:wrap="around" w:vAnchor="margin" w:hAnchor="margin" w:y="1" w:anchorLock="1"/>
      <w:widowControl w:val="0"/>
      <w:spacing w:after="160" w:line="259" w:lineRule="auto"/>
      <w:textAlignment w:val="center"/>
    </w:pPr>
    <w:rPr>
      <w:rFonts w:ascii="黑体" w:hAnsi="Calibri" w:eastAsia="黑体" w:cs="Times New Roman"/>
      <w:sz w:val="21"/>
      <w:szCs w:val="21"/>
      <w:lang w:val="en-US" w:eastAsia="zh-CN" w:bidi="ar-SA"/>
    </w:rPr>
  </w:style>
  <w:style w:type="paragraph" w:customStyle="1" w:styleId="112">
    <w:name w:val="列项●（二级）"/>
    <w:uiPriority w:val="0"/>
    <w:pPr>
      <w:numPr>
        <w:ilvl w:val="1"/>
        <w:numId w:val="6"/>
      </w:numPr>
      <w:tabs>
        <w:tab w:val="left" w:pos="840"/>
      </w:tabs>
      <w:spacing w:after="160" w:line="259" w:lineRule="auto"/>
      <w:jc w:val="both"/>
    </w:pPr>
    <w:rPr>
      <w:rFonts w:ascii="宋体" w:hAnsi="Calibri" w:eastAsia="宋体" w:cs="Times New Roman"/>
      <w:sz w:val="21"/>
      <w:lang w:val="en-US" w:eastAsia="zh-CN" w:bidi="ar-SA"/>
    </w:rPr>
  </w:style>
  <w:style w:type="paragraph" w:customStyle="1" w:styleId="113">
    <w:name w:val="参考文献、索引标题"/>
    <w:basedOn w:val="1"/>
    <w:next w:val="31"/>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14">
    <w:name w:val="四级无"/>
    <w:basedOn w:val="103"/>
    <w:qFormat/>
    <w:uiPriority w:val="0"/>
    <w:pPr>
      <w:spacing w:before="0" w:beforeLines="0" w:after="0" w:afterLines="0"/>
    </w:pPr>
    <w:rPr>
      <w:rFonts w:ascii="宋体" w:eastAsia="宋体"/>
    </w:rPr>
  </w:style>
  <w:style w:type="paragraph" w:customStyle="1" w:styleId="115">
    <w:name w:val="附录标识"/>
    <w:basedOn w:val="1"/>
    <w:next w:val="31"/>
    <w:qFormat/>
    <w:uiPriority w:val="0"/>
    <w:pPr>
      <w:keepNext/>
      <w:widowControl/>
      <w:numPr>
        <w:ilvl w:val="0"/>
        <w:numId w:val="5"/>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16">
    <w:name w:val="发布部门"/>
    <w:next w:val="31"/>
    <w:qFormat/>
    <w:uiPriority w:val="0"/>
    <w:pPr>
      <w:framePr w:w="7938" w:h="1134" w:hRule="exact" w:hSpace="125" w:vSpace="181" w:wrap="around" w:vAnchor="page" w:hAnchor="page" w:x="2150" w:y="14630" w:anchorLock="1"/>
      <w:spacing w:after="160" w:line="259" w:lineRule="auto"/>
      <w:jc w:val="center"/>
    </w:pPr>
    <w:rPr>
      <w:rFonts w:ascii="宋体" w:hAnsi="Calibri" w:eastAsia="宋体" w:cs="Times New Roman"/>
      <w:b/>
      <w:spacing w:val="20"/>
      <w:w w:val="135"/>
      <w:sz w:val="28"/>
      <w:lang w:val="en-US" w:eastAsia="zh-CN" w:bidi="ar-SA"/>
    </w:rPr>
  </w:style>
  <w:style w:type="paragraph" w:customStyle="1" w:styleId="117">
    <w:name w:val="其他标准标志"/>
    <w:basedOn w:val="118"/>
    <w:uiPriority w:val="0"/>
    <w:pPr>
      <w:framePr w:w="6101" w:wrap="around" w:vAnchor="page" w:hAnchor="page" w:x="4673" w:y="942"/>
    </w:pPr>
    <w:rPr>
      <w:w w:val="130"/>
    </w:rPr>
  </w:style>
  <w:style w:type="paragraph" w:customStyle="1" w:styleId="118">
    <w:name w:val="标准标志"/>
    <w:next w:val="1"/>
    <w:qFormat/>
    <w:uiPriority w:val="0"/>
    <w:pPr>
      <w:framePr w:w="2546" w:h="1389" w:hRule="exact" w:hSpace="181" w:vSpace="181" w:wrap="around" w:vAnchor="margin" w:hAnchor="margin" w:x="6522" w:y="398" w:anchorLock="1"/>
      <w:shd w:val="solid" w:color="FFFFFF" w:fill="FFFFFF"/>
      <w:spacing w:after="160" w:line="0" w:lineRule="atLeast"/>
      <w:jc w:val="right"/>
    </w:pPr>
    <w:rPr>
      <w:rFonts w:ascii="Calibri" w:hAnsi="Calibri" w:eastAsia="宋体" w:cs="Times New Roman"/>
      <w:b/>
      <w:w w:val="170"/>
      <w:sz w:val="96"/>
      <w:szCs w:val="96"/>
      <w:lang w:val="en-US" w:eastAsia="zh-CN" w:bidi="ar-SA"/>
    </w:rPr>
  </w:style>
  <w:style w:type="paragraph" w:customStyle="1" w:styleId="119">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after="160" w:line="0" w:lineRule="atLeast"/>
      <w:jc w:val="distribute"/>
    </w:pPr>
    <w:rPr>
      <w:rFonts w:ascii="宋体" w:hAnsi="Calibri" w:eastAsia="宋体" w:cs="Times New Roman"/>
      <w:b/>
      <w:bCs/>
      <w:spacing w:val="20"/>
      <w:w w:val="148"/>
      <w:sz w:val="48"/>
      <w:lang w:val="en-US" w:eastAsia="zh-CN" w:bidi="ar-SA"/>
    </w:rPr>
  </w:style>
  <w:style w:type="paragraph" w:customStyle="1" w:styleId="120">
    <w:name w:val="图的脚注"/>
    <w:next w:val="31"/>
    <w:qFormat/>
    <w:uiPriority w:val="0"/>
    <w:pPr>
      <w:widowControl w:val="0"/>
      <w:spacing w:after="160" w:line="259" w:lineRule="auto"/>
      <w:ind w:left="840" w:leftChars="200" w:hanging="420" w:hangingChars="200"/>
      <w:jc w:val="both"/>
    </w:pPr>
    <w:rPr>
      <w:rFonts w:ascii="宋体" w:hAnsi="Calibri" w:eastAsia="宋体" w:cs="Times New Roman"/>
      <w:sz w:val="18"/>
      <w:lang w:val="en-US" w:eastAsia="zh-CN" w:bidi="ar-SA"/>
    </w:rPr>
  </w:style>
  <w:style w:type="paragraph" w:customStyle="1" w:styleId="121">
    <w:name w:val="列项说明"/>
    <w:basedOn w:val="1"/>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22">
    <w:name w:val="注×：（正文）"/>
    <w:qFormat/>
    <w:uiPriority w:val="0"/>
    <w:pPr>
      <w:numPr>
        <w:ilvl w:val="0"/>
        <w:numId w:val="10"/>
      </w:numPr>
      <w:spacing w:after="160" w:line="259" w:lineRule="auto"/>
      <w:jc w:val="both"/>
    </w:pPr>
    <w:rPr>
      <w:rFonts w:ascii="宋体" w:hAnsi="Calibri" w:eastAsia="宋体" w:cs="Times New Roman"/>
      <w:sz w:val="18"/>
      <w:szCs w:val="18"/>
      <w:lang w:val="en-US" w:eastAsia="zh-CN" w:bidi="ar-SA"/>
    </w:rPr>
  </w:style>
  <w:style w:type="paragraph" w:customStyle="1" w:styleId="123">
    <w:name w:val="标准书眉_奇数页"/>
    <w:next w:val="1"/>
    <w:qFormat/>
    <w:uiPriority w:val="0"/>
    <w:pPr>
      <w:tabs>
        <w:tab w:val="center" w:pos="4154"/>
        <w:tab w:val="right" w:pos="8306"/>
      </w:tabs>
      <w:spacing w:after="220" w:line="259" w:lineRule="auto"/>
      <w:jc w:val="right"/>
    </w:pPr>
    <w:rPr>
      <w:rFonts w:ascii="黑体" w:hAnsi="Calibri" w:eastAsia="黑体" w:cs="Times New Roman"/>
      <w:sz w:val="21"/>
      <w:szCs w:val="21"/>
      <w:lang w:val="en-US" w:eastAsia="zh-CN" w:bidi="ar-SA"/>
    </w:rPr>
  </w:style>
  <w:style w:type="paragraph" w:customStyle="1" w:styleId="124">
    <w:name w:val="三级无"/>
    <w:basedOn w:val="104"/>
    <w:uiPriority w:val="0"/>
    <w:pPr>
      <w:spacing w:before="0" w:beforeLines="0" w:after="0" w:afterLines="0"/>
    </w:pPr>
    <w:rPr>
      <w:rFonts w:ascii="宋体" w:eastAsia="宋体"/>
    </w:rPr>
  </w:style>
  <w:style w:type="paragraph" w:customStyle="1" w:styleId="125">
    <w:name w:val="图标脚注说明"/>
    <w:basedOn w:val="31"/>
    <w:qFormat/>
    <w:uiPriority w:val="0"/>
    <w:pPr>
      <w:ind w:left="840" w:hanging="420" w:firstLineChars="0"/>
    </w:pPr>
    <w:rPr>
      <w:sz w:val="18"/>
      <w:szCs w:val="18"/>
    </w:rPr>
  </w:style>
  <w:style w:type="paragraph" w:customStyle="1" w:styleId="126">
    <w:name w:val="封面标准号2"/>
    <w:qFormat/>
    <w:uiPriority w:val="0"/>
    <w:pPr>
      <w:framePr w:w="9140" w:h="1242" w:hRule="exact" w:hSpace="284" w:wrap="around" w:vAnchor="page" w:hAnchor="page" w:x="1645" w:y="2910" w:anchorLock="1"/>
      <w:spacing w:before="357" w:after="160" w:line="280" w:lineRule="exact"/>
      <w:jc w:val="right"/>
    </w:pPr>
    <w:rPr>
      <w:rFonts w:ascii="黑体" w:hAnsi="Calibri" w:eastAsia="黑体" w:cs="Times New Roman"/>
      <w:sz w:val="28"/>
      <w:szCs w:val="28"/>
      <w:lang w:val="en-US" w:eastAsia="zh-CN" w:bidi="ar-SA"/>
    </w:rPr>
  </w:style>
  <w:style w:type="paragraph" w:customStyle="1" w:styleId="127">
    <w:name w:val="条文脚注"/>
    <w:basedOn w:val="32"/>
    <w:uiPriority w:val="0"/>
    <w:pPr>
      <w:numPr>
        <w:numId w:val="0"/>
      </w:numPr>
      <w:jc w:val="both"/>
    </w:pPr>
  </w:style>
  <w:style w:type="paragraph" w:customStyle="1" w:styleId="128">
    <w:name w:val="附录三级无"/>
    <w:basedOn w:val="75"/>
    <w:qFormat/>
    <w:uiPriority w:val="0"/>
    <w:pPr>
      <w:tabs>
        <w:tab w:val="clear" w:pos="360"/>
      </w:tabs>
      <w:spacing w:before="0" w:beforeLines="0" w:after="0" w:afterLines="0"/>
    </w:pPr>
    <w:rPr>
      <w:rFonts w:ascii="宋体" w:eastAsia="宋体"/>
      <w:szCs w:val="21"/>
    </w:rPr>
  </w:style>
  <w:style w:type="paragraph" w:customStyle="1" w:styleId="129">
    <w:name w:val="示例内容"/>
    <w:uiPriority w:val="0"/>
    <w:pPr>
      <w:spacing w:after="160" w:line="259" w:lineRule="auto"/>
      <w:ind w:firstLine="200" w:firstLineChars="200"/>
    </w:pPr>
    <w:rPr>
      <w:rFonts w:ascii="宋体" w:hAnsi="Calibri" w:eastAsia="宋体" w:cs="Times New Roman"/>
      <w:sz w:val="18"/>
      <w:szCs w:val="18"/>
      <w:lang w:val="en-US" w:eastAsia="zh-CN" w:bidi="ar-SA"/>
    </w:rPr>
  </w:style>
  <w:style w:type="paragraph" w:customStyle="1" w:styleId="130">
    <w:name w:val="标准书眉_偶数页"/>
    <w:basedOn w:val="123"/>
    <w:next w:val="1"/>
    <w:qFormat/>
    <w:uiPriority w:val="0"/>
    <w:pPr>
      <w:jc w:val="left"/>
    </w:pPr>
  </w:style>
  <w:style w:type="paragraph" w:customStyle="1" w:styleId="131">
    <w:name w:val="注：（正文）"/>
    <w:basedOn w:val="132"/>
    <w:next w:val="31"/>
    <w:qFormat/>
    <w:uiPriority w:val="0"/>
  </w:style>
  <w:style w:type="paragraph" w:customStyle="1" w:styleId="132">
    <w:name w:val="注："/>
    <w:next w:val="31"/>
    <w:uiPriority w:val="0"/>
    <w:pPr>
      <w:widowControl w:val="0"/>
      <w:autoSpaceDE w:val="0"/>
      <w:autoSpaceDN w:val="0"/>
      <w:spacing w:after="160" w:line="259" w:lineRule="auto"/>
      <w:ind w:left="726" w:hanging="363"/>
      <w:jc w:val="both"/>
    </w:pPr>
    <w:rPr>
      <w:rFonts w:ascii="宋体" w:hAnsi="Calibri" w:eastAsia="宋体" w:cs="Times New Roman"/>
      <w:sz w:val="18"/>
      <w:szCs w:val="18"/>
      <w:lang w:val="en-US" w:eastAsia="zh-CN" w:bidi="ar-SA"/>
    </w:rPr>
  </w:style>
  <w:style w:type="paragraph" w:customStyle="1" w:styleId="133">
    <w:name w:val="五级无"/>
    <w:basedOn w:val="105"/>
    <w:uiPriority w:val="0"/>
    <w:pPr>
      <w:spacing w:before="0" w:beforeLines="0" w:after="0" w:afterLines="0"/>
    </w:pPr>
    <w:rPr>
      <w:rFonts w:ascii="宋体" w:eastAsia="宋体"/>
    </w:rPr>
  </w:style>
  <w:style w:type="paragraph" w:customStyle="1" w:styleId="134">
    <w:name w:val="封面一致性程度标识2"/>
    <w:basedOn w:val="84"/>
    <w:qFormat/>
    <w:uiPriority w:val="0"/>
    <w:pPr>
      <w:framePr w:wrap="around" w:y="4469"/>
    </w:pPr>
  </w:style>
  <w:style w:type="paragraph" w:customStyle="1" w:styleId="135">
    <w:name w:val="封面正文"/>
    <w:uiPriority w:val="0"/>
    <w:pPr>
      <w:spacing w:after="160" w:line="259" w:lineRule="auto"/>
      <w:jc w:val="both"/>
    </w:pPr>
    <w:rPr>
      <w:rFonts w:ascii="Calibri" w:hAnsi="Calibri" w:eastAsia="宋体" w:cs="Times New Roman"/>
      <w:lang w:val="en-US" w:eastAsia="zh-CN" w:bidi="ar-SA"/>
    </w:rPr>
  </w:style>
  <w:style w:type="paragraph" w:customStyle="1" w:styleId="136">
    <w:name w:val="示例"/>
    <w:next w:val="129"/>
    <w:uiPriority w:val="0"/>
    <w:pPr>
      <w:widowControl w:val="0"/>
      <w:numPr>
        <w:ilvl w:val="0"/>
        <w:numId w:val="11"/>
      </w:numPr>
      <w:spacing w:after="160" w:line="259" w:lineRule="auto"/>
      <w:jc w:val="both"/>
    </w:pPr>
    <w:rPr>
      <w:rFonts w:ascii="宋体" w:hAnsi="Calibri" w:eastAsia="宋体" w:cs="Times New Roman"/>
      <w:sz w:val="18"/>
      <w:szCs w:val="18"/>
      <w:lang w:val="en-US" w:eastAsia="zh-CN" w:bidi="ar-SA"/>
    </w:rPr>
  </w:style>
  <w:style w:type="paragraph" w:customStyle="1" w:styleId="137">
    <w:name w:val="封面标准英文名称2"/>
    <w:basedOn w:val="85"/>
    <w:qFormat/>
    <w:uiPriority w:val="0"/>
    <w:pPr>
      <w:framePr w:wrap="around" w:y="4469"/>
    </w:pPr>
  </w:style>
  <w:style w:type="paragraph" w:customStyle="1" w:styleId="138">
    <w:name w:val="标准书眉一"/>
    <w:qFormat/>
    <w:uiPriority w:val="0"/>
    <w:pPr>
      <w:spacing w:after="160" w:line="259" w:lineRule="auto"/>
      <w:jc w:val="both"/>
    </w:pPr>
    <w:rPr>
      <w:rFonts w:ascii="Calibri" w:hAnsi="Calibri" w:eastAsia="宋体" w:cs="Times New Roman"/>
      <w:lang w:val="en-US" w:eastAsia="zh-CN" w:bidi="ar-SA"/>
    </w:rPr>
  </w:style>
  <w:style w:type="paragraph" w:customStyle="1" w:styleId="139">
    <w:name w:val="目次、标准名称标题"/>
    <w:basedOn w:val="1"/>
    <w:next w:val="31"/>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40">
    <w:name w:val="前言、引言标题"/>
    <w:next w:val="1"/>
    <w:qFormat/>
    <w:uiPriority w:val="0"/>
    <w:pPr>
      <w:keepNext/>
      <w:pageBreakBefore/>
      <w:shd w:val="clear" w:color="FFFFFF" w:fill="FFFFFF"/>
      <w:spacing w:before="640" w:after="560" w:line="259" w:lineRule="auto"/>
      <w:jc w:val="center"/>
      <w:outlineLvl w:val="0"/>
    </w:pPr>
    <w:rPr>
      <w:rFonts w:ascii="黑体" w:hAnsi="Calibri" w:eastAsia="黑体" w:cs="Times New Roman"/>
      <w:sz w:val="32"/>
      <w:lang w:val="en-US" w:eastAsia="zh-CN" w:bidi="ar-SA"/>
    </w:rPr>
  </w:style>
  <w:style w:type="paragraph" w:customStyle="1" w:styleId="141">
    <w:name w:val="封面标准名称2"/>
    <w:basedOn w:val="86"/>
    <w:qFormat/>
    <w:uiPriority w:val="0"/>
    <w:pPr>
      <w:framePr w:wrap="around" w:y="4469"/>
      <w:spacing w:before="630" w:beforeLines="630"/>
    </w:pPr>
  </w:style>
  <w:style w:type="paragraph" w:customStyle="1" w:styleId="142">
    <w:name w:val="目次、索引正文"/>
    <w:qFormat/>
    <w:uiPriority w:val="0"/>
    <w:pPr>
      <w:spacing w:after="160" w:line="320" w:lineRule="exact"/>
      <w:jc w:val="both"/>
    </w:pPr>
    <w:rPr>
      <w:rFonts w:ascii="宋体" w:hAnsi="Calibri" w:eastAsia="宋体" w:cs="Times New Roman"/>
      <w:sz w:val="21"/>
      <w:lang w:val="en-US" w:eastAsia="zh-CN" w:bidi="ar-SA"/>
    </w:rPr>
  </w:style>
  <w:style w:type="paragraph" w:customStyle="1" w:styleId="143">
    <w:name w:val="正文图标题"/>
    <w:next w:val="31"/>
    <w:qFormat/>
    <w:uiPriority w:val="0"/>
    <w:pPr>
      <w:numPr>
        <w:ilvl w:val="0"/>
        <w:numId w:val="12"/>
      </w:numPr>
      <w:tabs>
        <w:tab w:val="left" w:pos="360"/>
      </w:tabs>
      <w:spacing w:before="156" w:beforeLines="50" w:after="156" w:afterLines="50" w:line="259" w:lineRule="auto"/>
      <w:jc w:val="center"/>
    </w:pPr>
    <w:rPr>
      <w:rFonts w:ascii="黑体" w:hAnsi="Calibri" w:eastAsia="黑体" w:cs="Times New Roman"/>
      <w:sz w:val="21"/>
      <w:lang w:val="en-US" w:eastAsia="zh-CN" w:bidi="ar-SA"/>
    </w:rPr>
  </w:style>
  <w:style w:type="paragraph" w:customStyle="1" w:styleId="144">
    <w:name w:val="附录表标题"/>
    <w:basedOn w:val="1"/>
    <w:next w:val="31"/>
    <w:qFormat/>
    <w:uiPriority w:val="0"/>
    <w:pPr>
      <w:numPr>
        <w:ilvl w:val="1"/>
        <w:numId w:val="13"/>
      </w:numPr>
      <w:tabs>
        <w:tab w:val="left" w:pos="180"/>
      </w:tabs>
      <w:spacing w:before="50" w:beforeLines="50" w:after="50" w:afterLines="50"/>
      <w:ind w:left="0" w:firstLine="0"/>
      <w:jc w:val="center"/>
    </w:pPr>
    <w:rPr>
      <w:rFonts w:ascii="黑体" w:eastAsia="黑体"/>
      <w:szCs w:val="21"/>
    </w:rPr>
  </w:style>
  <w:style w:type="paragraph" w:customStyle="1" w:styleId="145">
    <w:name w:val="其他发布日期"/>
    <w:basedOn w:val="96"/>
    <w:qFormat/>
    <w:uiPriority w:val="0"/>
    <w:pPr>
      <w:framePr w:wrap="around" w:vAnchor="page" w:hAnchor="text" w:x="1419"/>
    </w:pPr>
  </w:style>
  <w:style w:type="paragraph" w:customStyle="1" w:styleId="146">
    <w:name w:val="其他发布部门"/>
    <w:basedOn w:val="116"/>
    <w:qFormat/>
    <w:uiPriority w:val="0"/>
    <w:pPr>
      <w:framePr w:wrap="around" w:y="15310"/>
      <w:spacing w:line="0" w:lineRule="atLeast"/>
    </w:pPr>
    <w:rPr>
      <w:rFonts w:ascii="黑体" w:eastAsia="黑体"/>
      <w:b w:val="0"/>
    </w:rPr>
  </w:style>
  <w:style w:type="paragraph" w:customStyle="1" w:styleId="147">
    <w:name w:val="正文表标题"/>
    <w:next w:val="31"/>
    <w:uiPriority w:val="0"/>
    <w:pPr>
      <w:numPr>
        <w:ilvl w:val="0"/>
        <w:numId w:val="14"/>
      </w:numPr>
      <w:tabs>
        <w:tab w:val="left" w:pos="360"/>
      </w:tabs>
      <w:spacing w:before="156" w:beforeLines="50" w:after="156" w:afterLines="50" w:line="259" w:lineRule="auto"/>
      <w:jc w:val="center"/>
    </w:pPr>
    <w:rPr>
      <w:rFonts w:ascii="黑体" w:hAnsi="Calibri" w:eastAsia="黑体" w:cs="Times New Roman"/>
      <w:sz w:val="21"/>
      <w:lang w:val="en-US" w:eastAsia="zh-CN" w:bidi="ar-SA"/>
    </w:rPr>
  </w:style>
  <w:style w:type="paragraph" w:customStyle="1" w:styleId="148">
    <w:name w:val="附录数字编号列项（二级）"/>
    <w:qFormat/>
    <w:uiPriority w:val="0"/>
    <w:pPr>
      <w:numPr>
        <w:ilvl w:val="1"/>
        <w:numId w:val="7"/>
      </w:numPr>
      <w:spacing w:after="160" w:line="259" w:lineRule="auto"/>
    </w:pPr>
    <w:rPr>
      <w:rFonts w:ascii="宋体" w:hAnsi="Calibri" w:eastAsia="宋体" w:cs="Times New Roman"/>
      <w:sz w:val="21"/>
      <w:lang w:val="en-US" w:eastAsia="zh-CN" w:bidi="ar-SA"/>
    </w:rPr>
  </w:style>
  <w:style w:type="paragraph" w:customStyle="1" w:styleId="149">
    <w:name w:val="数字编号列项（二级）"/>
    <w:qFormat/>
    <w:uiPriority w:val="0"/>
    <w:pPr>
      <w:numPr>
        <w:ilvl w:val="1"/>
        <w:numId w:val="8"/>
      </w:numPr>
      <w:spacing w:after="160" w:line="259" w:lineRule="auto"/>
      <w:jc w:val="both"/>
    </w:pPr>
    <w:rPr>
      <w:rFonts w:ascii="宋体" w:hAnsi="Calibri" w:eastAsia="宋体" w:cs="Times New Roman"/>
      <w:sz w:val="21"/>
      <w:lang w:val="en-US" w:eastAsia="zh-CN" w:bidi="ar-SA"/>
    </w:rPr>
  </w:style>
  <w:style w:type="paragraph" w:customStyle="1" w:styleId="150">
    <w:name w:val="其他标准称谓"/>
    <w:next w:val="1"/>
    <w:qFormat/>
    <w:uiPriority w:val="0"/>
    <w:pPr>
      <w:framePr w:hSpace="181" w:vSpace="181" w:wrap="around" w:vAnchor="page" w:hAnchor="page" w:x="1419" w:y="2286" w:anchorLock="1"/>
      <w:spacing w:after="160" w:line="0" w:lineRule="atLeast"/>
      <w:jc w:val="distribute"/>
    </w:pPr>
    <w:rPr>
      <w:rFonts w:ascii="黑体" w:hAnsi="宋体" w:eastAsia="黑体" w:cs="Times New Roman"/>
      <w:spacing w:val="-40"/>
      <w:sz w:val="48"/>
      <w:szCs w:val="52"/>
      <w:lang w:val="en-US" w:eastAsia="zh-CN" w:bidi="ar-SA"/>
    </w:rPr>
  </w:style>
  <w:style w:type="paragraph" w:customStyle="1" w:styleId="151">
    <w:name w:val="二级无"/>
    <w:basedOn w:val="93"/>
    <w:uiPriority w:val="0"/>
    <w:pPr>
      <w:spacing w:before="0" w:beforeLines="0" w:after="0" w:afterLines="0"/>
    </w:pPr>
    <w:rPr>
      <w:rFonts w:ascii="宋体" w:eastAsia="宋体"/>
    </w:rPr>
  </w:style>
  <w:style w:type="paragraph" w:customStyle="1" w:styleId="152">
    <w:name w:val="封面标准文稿编辑信息2"/>
    <w:basedOn w:val="98"/>
    <w:qFormat/>
    <w:uiPriority w:val="0"/>
    <w:pPr>
      <w:framePr w:wrap="around" w:y="4469"/>
    </w:pPr>
  </w:style>
  <w:style w:type="paragraph" w:customStyle="1" w:styleId="153">
    <w:name w:val="其他实施日期"/>
    <w:basedOn w:val="95"/>
    <w:qFormat/>
    <w:uiPriority w:val="0"/>
    <w:pPr>
      <w:framePr w:wrap="around"/>
    </w:pPr>
  </w:style>
  <w:style w:type="paragraph" w:customStyle="1" w:styleId="154">
    <w:name w:val="封面标准代替信息"/>
    <w:qFormat/>
    <w:uiPriority w:val="0"/>
    <w:pPr>
      <w:framePr w:w="9140" w:h="1242" w:hRule="exact" w:hSpace="284" w:wrap="around" w:vAnchor="page" w:hAnchor="page" w:x="1645" w:y="2910" w:anchorLock="1"/>
      <w:spacing w:before="57" w:after="160" w:line="280" w:lineRule="exact"/>
      <w:jc w:val="right"/>
    </w:pPr>
    <w:rPr>
      <w:rFonts w:ascii="宋体" w:hAnsi="Calibri" w:eastAsia="宋体" w:cs="Times New Roman"/>
      <w:sz w:val="21"/>
      <w:szCs w:val="21"/>
      <w:lang w:val="en-US" w:eastAsia="zh-CN" w:bidi="ar-SA"/>
    </w:rPr>
  </w:style>
  <w:style w:type="paragraph" w:customStyle="1" w:styleId="155">
    <w:name w:val="封面标准号1"/>
    <w:qFormat/>
    <w:uiPriority w:val="0"/>
    <w:pPr>
      <w:widowControl w:val="0"/>
      <w:kinsoku w:val="0"/>
      <w:overflowPunct w:val="0"/>
      <w:autoSpaceDE w:val="0"/>
      <w:autoSpaceDN w:val="0"/>
      <w:spacing w:before="308" w:after="160" w:line="259" w:lineRule="auto"/>
      <w:jc w:val="right"/>
      <w:textAlignment w:val="center"/>
    </w:pPr>
    <w:rPr>
      <w:rFonts w:ascii="Calibri" w:hAnsi="Calibri" w:eastAsia="宋体" w:cs="Times New Roman"/>
      <w:sz w:val="28"/>
      <w:lang w:val="en-US" w:eastAsia="zh-CN" w:bidi="ar-SA"/>
    </w:rPr>
  </w:style>
  <w:style w:type="paragraph" w:customStyle="1" w:styleId="156">
    <w:name w:val="图表脚注说明"/>
    <w:basedOn w:val="1"/>
    <w:qFormat/>
    <w:uiPriority w:val="0"/>
    <w:pPr>
      <w:numPr>
        <w:ilvl w:val="0"/>
        <w:numId w:val="15"/>
      </w:numPr>
    </w:pPr>
    <w:rPr>
      <w:rFonts w:ascii="宋体"/>
      <w:sz w:val="18"/>
      <w:szCs w:val="18"/>
    </w:rPr>
  </w:style>
  <w:style w:type="paragraph" w:customStyle="1" w:styleId="157">
    <w:name w:val="注×："/>
    <w:qFormat/>
    <w:uiPriority w:val="0"/>
    <w:pPr>
      <w:widowControl w:val="0"/>
      <w:numPr>
        <w:ilvl w:val="0"/>
        <w:numId w:val="16"/>
      </w:numPr>
      <w:autoSpaceDE w:val="0"/>
      <w:autoSpaceDN w:val="0"/>
      <w:spacing w:after="160" w:line="259" w:lineRule="auto"/>
      <w:jc w:val="both"/>
    </w:pPr>
    <w:rPr>
      <w:rFonts w:ascii="宋体" w:hAnsi="Calibri" w:eastAsia="宋体" w:cs="Times New Roman"/>
      <w:sz w:val="18"/>
      <w:szCs w:val="18"/>
      <w:lang w:val="en-US" w:eastAsia="zh-CN" w:bidi="ar-SA"/>
    </w:rPr>
  </w:style>
  <w:style w:type="paragraph" w:customStyle="1" w:styleId="158">
    <w:name w:val="附录表标号"/>
    <w:basedOn w:val="1"/>
    <w:next w:val="31"/>
    <w:qFormat/>
    <w:uiPriority w:val="0"/>
    <w:pPr>
      <w:numPr>
        <w:ilvl w:val="0"/>
        <w:numId w:val="13"/>
      </w:numPr>
      <w:tabs>
        <w:tab w:val="clear" w:pos="0"/>
      </w:tabs>
      <w:spacing w:line="14" w:lineRule="exact"/>
      <w:ind w:left="811" w:hanging="448"/>
      <w:jc w:val="center"/>
      <w:outlineLvl w:val="0"/>
    </w:pPr>
    <w:rPr>
      <w:color w:val="FFFFFF"/>
    </w:rPr>
  </w:style>
  <w:style w:type="paragraph" w:customStyle="1" w:styleId="159">
    <w:name w:val="附录四级无"/>
    <w:basedOn w:val="74"/>
    <w:qFormat/>
    <w:uiPriority w:val="0"/>
    <w:pPr>
      <w:tabs>
        <w:tab w:val="clear" w:pos="360"/>
      </w:tabs>
      <w:spacing w:before="0" w:beforeLines="0" w:after="0" w:afterLines="0"/>
    </w:pPr>
    <w:rPr>
      <w:rFonts w:ascii="宋体" w:eastAsia="宋体"/>
      <w:szCs w:val="21"/>
    </w:rPr>
  </w:style>
  <w:style w:type="paragraph" w:customStyle="1" w:styleId="160">
    <w:name w:val="附录图标题"/>
    <w:basedOn w:val="1"/>
    <w:next w:val="31"/>
    <w:qFormat/>
    <w:uiPriority w:val="0"/>
    <w:pPr>
      <w:numPr>
        <w:ilvl w:val="1"/>
        <w:numId w:val="9"/>
      </w:numPr>
      <w:tabs>
        <w:tab w:val="left" w:pos="363"/>
      </w:tabs>
      <w:spacing w:before="50" w:beforeLines="50" w:after="50" w:afterLines="50"/>
      <w:ind w:left="0" w:firstLine="0"/>
      <w:jc w:val="center"/>
    </w:pPr>
    <w:rPr>
      <w:rFonts w:ascii="黑体" w:eastAsia="黑体"/>
      <w:szCs w:val="21"/>
    </w:rPr>
  </w:style>
  <w:style w:type="paragraph" w:customStyle="1" w:styleId="161">
    <w:name w:val="附录二级无"/>
    <w:basedOn w:val="76"/>
    <w:qFormat/>
    <w:uiPriority w:val="0"/>
    <w:pPr>
      <w:spacing w:before="0" w:beforeLines="0" w:after="0" w:afterLines="0"/>
    </w:pPr>
    <w:rPr>
      <w:rFonts w:ascii="宋体" w:eastAsia="宋体"/>
      <w:szCs w:val="21"/>
    </w:rPr>
  </w:style>
  <w:style w:type="table" w:customStyle="1" w:styleId="162">
    <w:name w:val="网格型1"/>
    <w:basedOn w:val="40"/>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63">
    <w:name w:val="一级标题"/>
    <w:basedOn w:val="1"/>
    <w:link w:val="164"/>
    <w:qFormat/>
    <w:uiPriority w:val="0"/>
    <w:pPr>
      <w:numPr>
        <w:ilvl w:val="0"/>
        <w:numId w:val="17"/>
      </w:numPr>
      <w:tabs>
        <w:tab w:val="left" w:pos="840"/>
      </w:tabs>
      <w:spacing w:after="0" w:line="360" w:lineRule="auto"/>
    </w:pPr>
    <w:rPr>
      <w:rFonts w:ascii="宋体" w:hAnsi="Times New Roman"/>
      <w:b/>
      <w:sz w:val="24"/>
      <w:szCs w:val="20"/>
    </w:rPr>
  </w:style>
  <w:style w:type="character" w:customStyle="1" w:styleId="164">
    <w:name w:val="一级标题 Char"/>
    <w:link w:val="163"/>
    <w:uiPriority w:val="0"/>
    <w:rPr>
      <w:rFonts w:ascii="宋体"/>
      <w:b/>
      <w:kern w:val="2"/>
      <w:sz w:val="24"/>
    </w:rPr>
  </w:style>
  <w:style w:type="paragraph" w:customStyle="1" w:styleId="165">
    <w:name w:val="二级标题"/>
    <w:basedOn w:val="1"/>
    <w:link w:val="166"/>
    <w:qFormat/>
    <w:uiPriority w:val="0"/>
    <w:pPr>
      <w:numPr>
        <w:ilvl w:val="1"/>
        <w:numId w:val="17"/>
      </w:numPr>
      <w:spacing w:after="0" w:line="360" w:lineRule="auto"/>
    </w:pPr>
    <w:rPr>
      <w:rFonts w:ascii="Times New Roman" w:hAnsi="Times New Roman"/>
      <w:szCs w:val="21"/>
    </w:rPr>
  </w:style>
  <w:style w:type="character" w:customStyle="1" w:styleId="166">
    <w:name w:val="二级标题 Char"/>
    <w:link w:val="165"/>
    <w:uiPriority w:val="0"/>
    <w:rPr>
      <w:kern w:val="2"/>
      <w:sz w:val="21"/>
      <w:szCs w:val="21"/>
    </w:rPr>
  </w:style>
  <w:style w:type="paragraph" w:customStyle="1" w:styleId="167">
    <w:name w:val="三级标题"/>
    <w:basedOn w:val="1"/>
    <w:link w:val="168"/>
    <w:qFormat/>
    <w:uiPriority w:val="0"/>
    <w:pPr>
      <w:widowControl/>
      <w:numPr>
        <w:ilvl w:val="2"/>
        <w:numId w:val="17"/>
      </w:numPr>
      <w:shd w:val="clear" w:color="auto" w:fill="FFFFFF"/>
      <w:spacing w:after="0" w:line="360" w:lineRule="auto"/>
      <w:jc w:val="left"/>
    </w:pPr>
    <w:rPr>
      <w:rFonts w:ascii="仿宋" w:hAnsi="仿宋" w:eastAsia="仿宋"/>
      <w:szCs w:val="21"/>
    </w:rPr>
  </w:style>
  <w:style w:type="character" w:customStyle="1" w:styleId="168">
    <w:name w:val="三级标题 Char"/>
    <w:link w:val="167"/>
    <w:uiPriority w:val="0"/>
    <w:rPr>
      <w:rFonts w:ascii="仿宋" w:hAnsi="仿宋" w:eastAsia="仿宋"/>
      <w:kern w:val="2"/>
      <w:sz w:val="21"/>
      <w:szCs w:val="21"/>
      <w:shd w:val="clear" w:color="auto" w:fill="FFFFFF"/>
    </w:rPr>
  </w:style>
  <w:style w:type="character" w:customStyle="1" w:styleId="169">
    <w:name w:val="text-only"/>
    <w:qFormat/>
    <w:uiPriority w:val="0"/>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microsoft.com/office/2006/relationships/keyMapCustomizations" Target="customizations.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jpe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B5A01A-FB49-4FA0-9044-3E4A3D462614}">
  <ds:schemaRefs/>
</ds:datastoreItem>
</file>

<file path=docProps/app.xml><?xml version="1.0" encoding="utf-8"?>
<Properties xmlns="http://schemas.openxmlformats.org/officeDocument/2006/extended-properties" xmlns:vt="http://schemas.openxmlformats.org/officeDocument/2006/docPropsVTypes">
  <Template>Normal</Template>
  <Pages>8</Pages>
  <Words>2521</Words>
  <Characters>3183</Characters>
  <Lines>24</Lines>
  <Paragraphs>6</Paragraphs>
  <TotalTime>1</TotalTime>
  <ScaleCrop>false</ScaleCrop>
  <LinksUpToDate>false</LinksUpToDate>
  <CharactersWithSpaces>3295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2025-11-07T01:36:00Z</dcterms:created>
  <dc:creator>张鹏</dc:creator>
  <cp:lastModifiedBy>张鹏</cp:lastModifiedBy>
  <cp:lastPrinted>2018-02-07T01:58:00Z</cp:lastPrinted>
  <dcterms:modified xsi:type="dcterms:W3CDTF">2025-11-11T07:17:28Z</dcterms:modified>
  <dc:title>标准名称</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ContentTypeId">
    <vt:lpwstr>0x01010004BEFC6719C2FF42B39D3C40EC0C7850</vt:lpwstr>
  </property>
  <property fmtid="{D5CDD505-2E9C-101B-9397-08002B2CF9AE}" pid="4" name="KSOTemplateDocerSaveRecord">
    <vt:lpwstr>eyJoZGlkIjoiNjYxOTE0NzFmZmNjYTVjODY0NTJmNTMzMDJiMjMwOTkiLCJ1c2VySWQiOiIyNTQ1NzYyMzUifQ==</vt:lpwstr>
  </property>
  <property fmtid="{D5CDD505-2E9C-101B-9397-08002B2CF9AE}" pid="5" name="ICV">
    <vt:lpwstr>8529F65B8B084FE09BA70246BE343265_13</vt:lpwstr>
  </property>
</Properties>
</file>